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94057" w14:textId="77777777" w:rsidR="006E1A03" w:rsidRDefault="006E1A03" w:rsidP="006E1A03">
      <w:pPr>
        <w:pStyle w:val="Brezrazmikov"/>
        <w:rPr>
          <w:rFonts w:cstheme="minorHAnsi"/>
        </w:rPr>
      </w:pPr>
    </w:p>
    <w:p w14:paraId="0A364311" w14:textId="77777777" w:rsidR="005915D5" w:rsidRDefault="005915D5" w:rsidP="005915D5">
      <w:r>
        <w:rPr>
          <w:noProof/>
          <w:lang w:eastAsia="sl-SI"/>
        </w:rPr>
        <w:drawing>
          <wp:anchor distT="0" distB="0" distL="114300" distR="114300" simplePos="0" relativeHeight="251659264" behindDoc="0" locked="0" layoutInCell="1" allowOverlap="1" wp14:anchorId="1A3DD954" wp14:editId="22D0B482">
            <wp:simplePos x="0" y="0"/>
            <wp:positionH relativeFrom="column">
              <wp:posOffset>2100580</wp:posOffset>
            </wp:positionH>
            <wp:positionV relativeFrom="paragraph">
              <wp:posOffset>52705</wp:posOffset>
            </wp:positionV>
            <wp:extent cx="3028950" cy="1014095"/>
            <wp:effectExtent l="0" t="0" r="0" b="0"/>
            <wp:wrapNone/>
            <wp:docPr id="2" name="Slika 2" descr="https://www.cmepius.si/wp-content/uploads/2023/04/E_slo_modri_c-1024x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mepius.si/wp-content/uploads/2023/04/E_slo_modri_c-1024x34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8950" cy="1014095"/>
                    </a:xfrm>
                    <a:prstGeom prst="rect">
                      <a:avLst/>
                    </a:prstGeom>
                    <a:noFill/>
                    <a:ln>
                      <a:noFill/>
                    </a:ln>
                  </pic:spPr>
                </pic:pic>
              </a:graphicData>
            </a:graphic>
          </wp:anchor>
        </w:drawing>
      </w:r>
      <w:r>
        <w:rPr>
          <w:noProof/>
          <w:lang w:eastAsia="sl-SI"/>
        </w:rPr>
        <w:drawing>
          <wp:inline distT="0" distB="0" distL="0" distR="0" wp14:anchorId="6249E1EC" wp14:editId="476D0429">
            <wp:extent cx="1495425" cy="1567107"/>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7807" cy="1580083"/>
                    </a:xfrm>
                    <a:prstGeom prst="rect">
                      <a:avLst/>
                    </a:prstGeom>
                    <a:noFill/>
                    <a:ln>
                      <a:noFill/>
                    </a:ln>
                  </pic:spPr>
                </pic:pic>
              </a:graphicData>
            </a:graphic>
          </wp:inline>
        </w:drawing>
      </w:r>
    </w:p>
    <w:p w14:paraId="5EB7A795" w14:textId="77777777" w:rsidR="005915D5" w:rsidRPr="001B63D7" w:rsidRDefault="005915D5" w:rsidP="005915D5">
      <w:pPr>
        <w:jc w:val="center"/>
        <w:rPr>
          <w:b/>
          <w:sz w:val="36"/>
        </w:rPr>
      </w:pPr>
      <w:r w:rsidRPr="00DC17F6">
        <w:rPr>
          <w:b/>
          <w:sz w:val="36"/>
        </w:rPr>
        <w:t>POROČILO UDELEŽENCA MOBILNOSTI</w:t>
      </w:r>
    </w:p>
    <w:tbl>
      <w:tblPr>
        <w:tblStyle w:val="Tabelamrea"/>
        <w:tblW w:w="0" w:type="auto"/>
        <w:jc w:val="center"/>
        <w:tblLook w:val="04A0" w:firstRow="1" w:lastRow="0" w:firstColumn="1" w:lastColumn="0" w:noHBand="0" w:noVBand="1"/>
      </w:tblPr>
      <w:tblGrid>
        <w:gridCol w:w="2972"/>
        <w:gridCol w:w="6090"/>
      </w:tblGrid>
      <w:tr w:rsidR="005915D5" w:rsidRPr="005915D5" w14:paraId="067972B1" w14:textId="77777777" w:rsidTr="0087617E">
        <w:trPr>
          <w:jc w:val="center"/>
        </w:trPr>
        <w:tc>
          <w:tcPr>
            <w:tcW w:w="2972" w:type="dxa"/>
          </w:tcPr>
          <w:p w14:paraId="46A4F91D" w14:textId="77777777" w:rsidR="005915D5" w:rsidRPr="00A71AAE" w:rsidRDefault="005915D5" w:rsidP="005915D5">
            <w:pPr>
              <w:rPr>
                <w:b/>
                <w:sz w:val="24"/>
                <w:szCs w:val="24"/>
              </w:rPr>
            </w:pPr>
            <w:r w:rsidRPr="00A71AAE">
              <w:rPr>
                <w:b/>
                <w:sz w:val="24"/>
                <w:szCs w:val="24"/>
              </w:rPr>
              <w:t>Ime in priimek</w:t>
            </w:r>
          </w:p>
        </w:tc>
        <w:tc>
          <w:tcPr>
            <w:tcW w:w="6090" w:type="dxa"/>
          </w:tcPr>
          <w:p w14:paraId="41F59C49" w14:textId="61AC4525" w:rsidR="005915D5" w:rsidRPr="00A71AAE" w:rsidRDefault="004A7E80" w:rsidP="0087617E">
            <w:pPr>
              <w:jc w:val="center"/>
              <w:rPr>
                <w:sz w:val="24"/>
                <w:szCs w:val="24"/>
              </w:rPr>
            </w:pPr>
            <w:r w:rsidRPr="00A71AAE">
              <w:rPr>
                <w:sz w:val="24"/>
                <w:szCs w:val="24"/>
              </w:rPr>
              <w:t>Minca Marovt</w:t>
            </w:r>
          </w:p>
        </w:tc>
      </w:tr>
      <w:tr w:rsidR="005915D5" w:rsidRPr="005915D5" w14:paraId="173D1177" w14:textId="77777777" w:rsidTr="0087617E">
        <w:trPr>
          <w:jc w:val="center"/>
        </w:trPr>
        <w:tc>
          <w:tcPr>
            <w:tcW w:w="2972" w:type="dxa"/>
          </w:tcPr>
          <w:p w14:paraId="7C319F6D" w14:textId="77777777" w:rsidR="005915D5" w:rsidRPr="00A71AAE" w:rsidRDefault="005915D5" w:rsidP="005915D5">
            <w:pPr>
              <w:rPr>
                <w:b/>
                <w:sz w:val="24"/>
                <w:szCs w:val="24"/>
              </w:rPr>
            </w:pPr>
            <w:r w:rsidRPr="00A71AAE">
              <w:rPr>
                <w:b/>
                <w:sz w:val="24"/>
                <w:szCs w:val="24"/>
              </w:rPr>
              <w:t>Datum mobilnosti</w:t>
            </w:r>
          </w:p>
        </w:tc>
        <w:tc>
          <w:tcPr>
            <w:tcW w:w="6090" w:type="dxa"/>
          </w:tcPr>
          <w:p w14:paraId="16BE2278" w14:textId="0D86081E" w:rsidR="005915D5" w:rsidRPr="00A71AAE" w:rsidRDefault="004A7E80" w:rsidP="0087617E">
            <w:pPr>
              <w:jc w:val="center"/>
              <w:rPr>
                <w:sz w:val="24"/>
                <w:szCs w:val="24"/>
              </w:rPr>
            </w:pPr>
            <w:r w:rsidRPr="00A71AAE">
              <w:rPr>
                <w:sz w:val="24"/>
                <w:szCs w:val="24"/>
              </w:rPr>
              <w:t>13. 4. 2025 – 19. 4. 2025</w:t>
            </w:r>
          </w:p>
        </w:tc>
      </w:tr>
      <w:tr w:rsidR="005915D5" w:rsidRPr="005915D5" w14:paraId="3CAD8FA9" w14:textId="77777777" w:rsidTr="0087617E">
        <w:trPr>
          <w:jc w:val="center"/>
        </w:trPr>
        <w:tc>
          <w:tcPr>
            <w:tcW w:w="2972" w:type="dxa"/>
          </w:tcPr>
          <w:p w14:paraId="1CD3BABB" w14:textId="77777777" w:rsidR="005915D5" w:rsidRPr="00A71AAE" w:rsidRDefault="005915D5" w:rsidP="005915D5">
            <w:pPr>
              <w:rPr>
                <w:b/>
                <w:sz w:val="24"/>
                <w:szCs w:val="24"/>
              </w:rPr>
            </w:pPr>
            <w:r w:rsidRPr="00A71AAE">
              <w:rPr>
                <w:b/>
                <w:sz w:val="24"/>
                <w:szCs w:val="24"/>
              </w:rPr>
              <w:t>Kraj mobilnosti</w:t>
            </w:r>
          </w:p>
        </w:tc>
        <w:tc>
          <w:tcPr>
            <w:tcW w:w="6090" w:type="dxa"/>
          </w:tcPr>
          <w:p w14:paraId="01AF49C4" w14:textId="49153F45" w:rsidR="005915D5" w:rsidRPr="00A71AAE" w:rsidRDefault="004A7E80" w:rsidP="0087617E">
            <w:pPr>
              <w:jc w:val="center"/>
              <w:rPr>
                <w:sz w:val="24"/>
                <w:szCs w:val="24"/>
              </w:rPr>
            </w:pPr>
            <w:r w:rsidRPr="00A71AAE">
              <w:rPr>
                <w:sz w:val="24"/>
                <w:szCs w:val="24"/>
              </w:rPr>
              <w:t>Valencia (</w:t>
            </w:r>
            <w:proofErr w:type="spellStart"/>
            <w:r w:rsidRPr="00A71AAE">
              <w:rPr>
                <w:sz w:val="24"/>
                <w:szCs w:val="24"/>
              </w:rPr>
              <w:t>Passeig</w:t>
            </w:r>
            <w:proofErr w:type="spellEnd"/>
            <w:r w:rsidRPr="00A71AAE">
              <w:rPr>
                <w:sz w:val="24"/>
                <w:szCs w:val="24"/>
              </w:rPr>
              <w:t xml:space="preserve"> </w:t>
            </w:r>
            <w:proofErr w:type="spellStart"/>
            <w:r w:rsidRPr="00A71AAE">
              <w:rPr>
                <w:sz w:val="24"/>
                <w:szCs w:val="24"/>
              </w:rPr>
              <w:t>Maritim</w:t>
            </w:r>
            <w:proofErr w:type="spellEnd"/>
            <w:r w:rsidRPr="00A71AAE">
              <w:rPr>
                <w:sz w:val="24"/>
                <w:szCs w:val="24"/>
              </w:rPr>
              <w:t xml:space="preserve"> de la </w:t>
            </w:r>
            <w:proofErr w:type="spellStart"/>
            <w:r w:rsidRPr="00A71AAE">
              <w:rPr>
                <w:sz w:val="24"/>
                <w:szCs w:val="24"/>
              </w:rPr>
              <w:t>Patacona</w:t>
            </w:r>
            <w:proofErr w:type="spellEnd"/>
            <w:r w:rsidRPr="00A71AAE">
              <w:rPr>
                <w:sz w:val="24"/>
                <w:szCs w:val="24"/>
              </w:rPr>
              <w:t xml:space="preserve">, </w:t>
            </w:r>
            <w:proofErr w:type="spellStart"/>
            <w:r w:rsidRPr="00A71AAE">
              <w:rPr>
                <w:sz w:val="24"/>
                <w:szCs w:val="24"/>
              </w:rPr>
              <w:t>Alboraia</w:t>
            </w:r>
            <w:proofErr w:type="spellEnd"/>
            <w:r w:rsidRPr="00A71AAE">
              <w:rPr>
                <w:sz w:val="24"/>
                <w:szCs w:val="24"/>
              </w:rPr>
              <w:t>)</w:t>
            </w:r>
          </w:p>
        </w:tc>
      </w:tr>
      <w:tr w:rsidR="005915D5" w:rsidRPr="005915D5" w14:paraId="73081499" w14:textId="77777777" w:rsidTr="0087617E">
        <w:trPr>
          <w:jc w:val="center"/>
        </w:trPr>
        <w:tc>
          <w:tcPr>
            <w:tcW w:w="2972" w:type="dxa"/>
          </w:tcPr>
          <w:p w14:paraId="696D2DB9" w14:textId="77777777" w:rsidR="005915D5" w:rsidRPr="00A71AAE" w:rsidRDefault="005915D5" w:rsidP="005915D5">
            <w:pPr>
              <w:rPr>
                <w:b/>
                <w:sz w:val="24"/>
                <w:szCs w:val="24"/>
              </w:rPr>
            </w:pPr>
            <w:r w:rsidRPr="00A71AAE">
              <w:rPr>
                <w:b/>
                <w:sz w:val="24"/>
                <w:szCs w:val="24"/>
              </w:rPr>
              <w:t>Naslov izobraževanja</w:t>
            </w:r>
          </w:p>
        </w:tc>
        <w:tc>
          <w:tcPr>
            <w:tcW w:w="6090" w:type="dxa"/>
          </w:tcPr>
          <w:p w14:paraId="2069A4EA" w14:textId="77777777" w:rsidR="005915D5" w:rsidRPr="00A71AAE" w:rsidRDefault="004A7E80" w:rsidP="0087617E">
            <w:pPr>
              <w:jc w:val="center"/>
              <w:rPr>
                <w:rFonts w:cstheme="minorHAnsi"/>
                <w:sz w:val="24"/>
                <w:szCs w:val="24"/>
              </w:rPr>
            </w:pPr>
            <w:proofErr w:type="spellStart"/>
            <w:r w:rsidRPr="00A71AAE">
              <w:rPr>
                <w:rFonts w:cstheme="minorHAnsi"/>
                <w:sz w:val="24"/>
                <w:szCs w:val="24"/>
              </w:rPr>
              <w:t>Orienteering</w:t>
            </w:r>
            <w:proofErr w:type="spellEnd"/>
            <w:r w:rsidRPr="00A71AAE">
              <w:rPr>
                <w:rFonts w:cstheme="minorHAnsi"/>
                <w:sz w:val="24"/>
                <w:szCs w:val="24"/>
              </w:rPr>
              <w:t xml:space="preserve">, </w:t>
            </w:r>
            <w:proofErr w:type="spellStart"/>
            <w:r w:rsidRPr="00A71AAE">
              <w:rPr>
                <w:rFonts w:cstheme="minorHAnsi"/>
                <w:sz w:val="24"/>
                <w:szCs w:val="24"/>
              </w:rPr>
              <w:t>Digital</w:t>
            </w:r>
            <w:proofErr w:type="spellEnd"/>
            <w:r w:rsidRPr="00A71AAE">
              <w:rPr>
                <w:rFonts w:cstheme="minorHAnsi"/>
                <w:sz w:val="24"/>
                <w:szCs w:val="24"/>
              </w:rPr>
              <w:t xml:space="preserve"> </w:t>
            </w:r>
            <w:proofErr w:type="spellStart"/>
            <w:r w:rsidRPr="00A71AAE">
              <w:rPr>
                <w:rFonts w:cstheme="minorHAnsi"/>
                <w:sz w:val="24"/>
                <w:szCs w:val="24"/>
              </w:rPr>
              <w:t>Tools</w:t>
            </w:r>
            <w:proofErr w:type="spellEnd"/>
            <w:r w:rsidRPr="00A71AAE">
              <w:rPr>
                <w:rFonts w:cstheme="minorHAnsi"/>
                <w:sz w:val="24"/>
                <w:szCs w:val="24"/>
              </w:rPr>
              <w:t xml:space="preserve"> &amp; </w:t>
            </w:r>
            <w:proofErr w:type="spellStart"/>
            <w:r w:rsidRPr="00A71AAE">
              <w:rPr>
                <w:rFonts w:cstheme="minorHAnsi"/>
                <w:sz w:val="24"/>
                <w:szCs w:val="24"/>
              </w:rPr>
              <w:t>Enviromental</w:t>
            </w:r>
            <w:proofErr w:type="spellEnd"/>
            <w:r w:rsidR="00E56999" w:rsidRPr="00A71AAE">
              <w:rPr>
                <w:rFonts w:cstheme="minorHAnsi"/>
                <w:sz w:val="24"/>
                <w:szCs w:val="24"/>
              </w:rPr>
              <w:t xml:space="preserve"> </w:t>
            </w:r>
            <w:proofErr w:type="spellStart"/>
            <w:r w:rsidRPr="00A71AAE">
              <w:rPr>
                <w:rFonts w:cstheme="minorHAnsi"/>
                <w:sz w:val="24"/>
                <w:szCs w:val="24"/>
              </w:rPr>
              <w:t>Care</w:t>
            </w:r>
            <w:proofErr w:type="spellEnd"/>
          </w:p>
          <w:p w14:paraId="1C7FEF32" w14:textId="6983641E" w:rsidR="00E56999" w:rsidRPr="00A71AAE" w:rsidRDefault="00E56999" w:rsidP="0087617E">
            <w:pPr>
              <w:jc w:val="center"/>
              <w:rPr>
                <w:rFonts w:cstheme="minorHAnsi"/>
                <w:sz w:val="24"/>
                <w:szCs w:val="24"/>
              </w:rPr>
            </w:pPr>
            <w:r w:rsidRPr="00A71AAE">
              <w:rPr>
                <w:rFonts w:cstheme="minorHAnsi"/>
                <w:sz w:val="24"/>
                <w:szCs w:val="24"/>
              </w:rPr>
              <w:t>Orientiranje, digitalna orodja in skrb za okolje</w:t>
            </w:r>
          </w:p>
        </w:tc>
      </w:tr>
      <w:tr w:rsidR="005915D5" w:rsidRPr="005915D5" w14:paraId="2D32852D" w14:textId="77777777" w:rsidTr="0087617E">
        <w:trPr>
          <w:jc w:val="center"/>
        </w:trPr>
        <w:tc>
          <w:tcPr>
            <w:tcW w:w="2972" w:type="dxa"/>
          </w:tcPr>
          <w:p w14:paraId="180B1DB5" w14:textId="77777777" w:rsidR="005915D5" w:rsidRPr="00A71AAE" w:rsidRDefault="005915D5" w:rsidP="005915D5">
            <w:pPr>
              <w:rPr>
                <w:b/>
                <w:sz w:val="24"/>
                <w:szCs w:val="24"/>
              </w:rPr>
            </w:pPr>
            <w:r w:rsidRPr="00A71AAE">
              <w:rPr>
                <w:b/>
                <w:sz w:val="24"/>
                <w:szCs w:val="24"/>
              </w:rPr>
              <w:t>Cilji izobraževanja</w:t>
            </w:r>
          </w:p>
          <w:p w14:paraId="7D7F606C" w14:textId="77777777" w:rsidR="005915D5" w:rsidRPr="00A71AAE" w:rsidRDefault="005915D5" w:rsidP="005915D5">
            <w:pPr>
              <w:rPr>
                <w:b/>
                <w:sz w:val="24"/>
                <w:szCs w:val="24"/>
              </w:rPr>
            </w:pPr>
          </w:p>
          <w:p w14:paraId="1AA30DDE" w14:textId="77777777" w:rsidR="005915D5" w:rsidRPr="00A71AAE" w:rsidRDefault="005915D5" w:rsidP="005915D5">
            <w:pPr>
              <w:rPr>
                <w:b/>
                <w:sz w:val="24"/>
                <w:szCs w:val="24"/>
              </w:rPr>
            </w:pPr>
          </w:p>
          <w:p w14:paraId="7C57B039" w14:textId="77777777" w:rsidR="005915D5" w:rsidRPr="00A71AAE" w:rsidRDefault="005915D5" w:rsidP="005915D5">
            <w:pPr>
              <w:rPr>
                <w:b/>
                <w:sz w:val="24"/>
                <w:szCs w:val="24"/>
              </w:rPr>
            </w:pPr>
          </w:p>
          <w:p w14:paraId="4B106BD9" w14:textId="77777777" w:rsidR="005915D5" w:rsidRPr="00A71AAE" w:rsidRDefault="005915D5" w:rsidP="005915D5">
            <w:pPr>
              <w:rPr>
                <w:b/>
                <w:sz w:val="24"/>
                <w:szCs w:val="24"/>
              </w:rPr>
            </w:pPr>
          </w:p>
          <w:p w14:paraId="50064876" w14:textId="77777777" w:rsidR="005915D5" w:rsidRPr="00A71AAE" w:rsidRDefault="005915D5" w:rsidP="005915D5">
            <w:pPr>
              <w:rPr>
                <w:b/>
                <w:sz w:val="24"/>
                <w:szCs w:val="24"/>
              </w:rPr>
            </w:pPr>
          </w:p>
        </w:tc>
        <w:tc>
          <w:tcPr>
            <w:tcW w:w="6090" w:type="dxa"/>
          </w:tcPr>
          <w:p w14:paraId="2F9857FC" w14:textId="77777777" w:rsidR="005915D5" w:rsidRPr="00A71AAE" w:rsidRDefault="00E56999" w:rsidP="00E56999">
            <w:pPr>
              <w:rPr>
                <w:sz w:val="24"/>
                <w:szCs w:val="24"/>
              </w:rPr>
            </w:pPr>
            <w:proofErr w:type="spellStart"/>
            <w:r w:rsidRPr="00A71AAE">
              <w:rPr>
                <w:sz w:val="24"/>
                <w:szCs w:val="24"/>
              </w:rPr>
              <w:t>Enhancing</w:t>
            </w:r>
            <w:proofErr w:type="spellEnd"/>
            <w:r w:rsidRPr="00A71AAE">
              <w:rPr>
                <w:sz w:val="24"/>
                <w:szCs w:val="24"/>
              </w:rPr>
              <w:t xml:space="preserve"> </w:t>
            </w:r>
            <w:proofErr w:type="spellStart"/>
            <w:r w:rsidRPr="00A71AAE">
              <w:rPr>
                <w:sz w:val="24"/>
                <w:szCs w:val="24"/>
              </w:rPr>
              <w:t>Digital</w:t>
            </w:r>
            <w:proofErr w:type="spellEnd"/>
            <w:r w:rsidRPr="00A71AAE">
              <w:rPr>
                <w:sz w:val="24"/>
                <w:szCs w:val="24"/>
              </w:rPr>
              <w:t xml:space="preserve"> </w:t>
            </w:r>
            <w:proofErr w:type="spellStart"/>
            <w:r w:rsidRPr="00A71AAE">
              <w:rPr>
                <w:sz w:val="24"/>
                <w:szCs w:val="24"/>
              </w:rPr>
              <w:t>Teaching</w:t>
            </w:r>
            <w:proofErr w:type="spellEnd"/>
            <w:r w:rsidRPr="00A71AAE">
              <w:rPr>
                <w:sz w:val="24"/>
                <w:szCs w:val="24"/>
              </w:rPr>
              <w:t xml:space="preserve"> </w:t>
            </w:r>
            <w:proofErr w:type="spellStart"/>
            <w:r w:rsidRPr="00A71AAE">
              <w:rPr>
                <w:sz w:val="24"/>
                <w:szCs w:val="24"/>
              </w:rPr>
              <w:t>Skills</w:t>
            </w:r>
            <w:proofErr w:type="spellEnd"/>
          </w:p>
          <w:p w14:paraId="270E4CE9" w14:textId="77777777" w:rsidR="00E56999" w:rsidRPr="00A71AAE" w:rsidRDefault="00E56999" w:rsidP="00E56999">
            <w:pPr>
              <w:rPr>
                <w:sz w:val="24"/>
                <w:szCs w:val="24"/>
              </w:rPr>
            </w:pPr>
            <w:r w:rsidRPr="00A71AAE">
              <w:rPr>
                <w:sz w:val="24"/>
                <w:szCs w:val="24"/>
              </w:rPr>
              <w:t>Izboljšanje veščin digitalnega poučevanja</w:t>
            </w:r>
          </w:p>
          <w:p w14:paraId="31DAF35C" w14:textId="77777777" w:rsidR="00E56999" w:rsidRPr="00A71AAE" w:rsidRDefault="00E56999" w:rsidP="00E56999">
            <w:pPr>
              <w:rPr>
                <w:sz w:val="24"/>
                <w:szCs w:val="24"/>
              </w:rPr>
            </w:pPr>
          </w:p>
          <w:p w14:paraId="440D500D" w14:textId="58EA5C12" w:rsidR="00E56999" w:rsidRPr="00A71AAE" w:rsidRDefault="00E56999" w:rsidP="00E56999">
            <w:pPr>
              <w:rPr>
                <w:sz w:val="24"/>
                <w:szCs w:val="24"/>
              </w:rPr>
            </w:pPr>
            <w:proofErr w:type="spellStart"/>
            <w:r w:rsidRPr="00A71AAE">
              <w:rPr>
                <w:sz w:val="24"/>
                <w:szCs w:val="24"/>
              </w:rPr>
              <w:t>Utilizing</w:t>
            </w:r>
            <w:proofErr w:type="spellEnd"/>
            <w:r w:rsidRPr="00A71AAE">
              <w:rPr>
                <w:sz w:val="24"/>
                <w:szCs w:val="24"/>
              </w:rPr>
              <w:t xml:space="preserve"> </w:t>
            </w:r>
            <w:proofErr w:type="spellStart"/>
            <w:r w:rsidRPr="00A71AAE">
              <w:rPr>
                <w:sz w:val="24"/>
                <w:szCs w:val="24"/>
              </w:rPr>
              <w:t>the</w:t>
            </w:r>
            <w:proofErr w:type="spellEnd"/>
            <w:r w:rsidRPr="00A71AAE">
              <w:rPr>
                <w:sz w:val="24"/>
                <w:szCs w:val="24"/>
              </w:rPr>
              <w:t xml:space="preserve"> </w:t>
            </w:r>
            <w:proofErr w:type="spellStart"/>
            <w:r w:rsidRPr="00A71AAE">
              <w:rPr>
                <w:sz w:val="24"/>
                <w:szCs w:val="24"/>
              </w:rPr>
              <w:t>Environment</w:t>
            </w:r>
            <w:proofErr w:type="spellEnd"/>
            <w:r w:rsidRPr="00A71AAE">
              <w:rPr>
                <w:sz w:val="24"/>
                <w:szCs w:val="24"/>
              </w:rPr>
              <w:t xml:space="preserve"> </w:t>
            </w:r>
            <w:proofErr w:type="spellStart"/>
            <w:r w:rsidRPr="00A71AAE">
              <w:rPr>
                <w:sz w:val="24"/>
                <w:szCs w:val="24"/>
              </w:rPr>
              <w:t>for</w:t>
            </w:r>
            <w:proofErr w:type="spellEnd"/>
            <w:r w:rsidRPr="00A71AAE">
              <w:rPr>
                <w:sz w:val="24"/>
                <w:szCs w:val="24"/>
              </w:rPr>
              <w:t xml:space="preserve"> </w:t>
            </w:r>
            <w:proofErr w:type="spellStart"/>
            <w:r w:rsidRPr="00A71AAE">
              <w:rPr>
                <w:sz w:val="24"/>
                <w:szCs w:val="24"/>
              </w:rPr>
              <w:t>Educational</w:t>
            </w:r>
            <w:proofErr w:type="spellEnd"/>
            <w:r w:rsidRPr="00A71AAE">
              <w:rPr>
                <w:sz w:val="24"/>
                <w:szCs w:val="24"/>
              </w:rPr>
              <w:t xml:space="preserve"> </w:t>
            </w:r>
            <w:proofErr w:type="spellStart"/>
            <w:r w:rsidRPr="00A71AAE">
              <w:rPr>
                <w:sz w:val="24"/>
                <w:szCs w:val="24"/>
              </w:rPr>
              <w:t>Purposes</w:t>
            </w:r>
            <w:proofErr w:type="spellEnd"/>
          </w:p>
          <w:p w14:paraId="7D45C8B9" w14:textId="6C94DB9A" w:rsidR="009521B0" w:rsidRPr="009521B0" w:rsidRDefault="009521B0" w:rsidP="009521B0">
            <w:pPr>
              <w:rPr>
                <w:sz w:val="24"/>
                <w:szCs w:val="24"/>
              </w:rPr>
            </w:pPr>
            <w:r w:rsidRPr="009521B0">
              <w:rPr>
                <w:sz w:val="24"/>
                <w:szCs w:val="24"/>
              </w:rPr>
              <w:t xml:space="preserve">Uporaba </w:t>
            </w:r>
            <w:proofErr w:type="spellStart"/>
            <w:r w:rsidRPr="009521B0">
              <w:rPr>
                <w:sz w:val="24"/>
                <w:szCs w:val="24"/>
              </w:rPr>
              <w:t>okol</w:t>
            </w:r>
            <w:r w:rsidRPr="00A71AAE">
              <w:rPr>
                <w:sz w:val="24"/>
                <w:szCs w:val="24"/>
              </w:rPr>
              <w:t>jske</w:t>
            </w:r>
            <w:proofErr w:type="spellEnd"/>
            <w:r w:rsidRPr="00A71AAE">
              <w:rPr>
                <w:sz w:val="24"/>
                <w:szCs w:val="24"/>
              </w:rPr>
              <w:t xml:space="preserve"> vzgoje </w:t>
            </w:r>
            <w:r w:rsidRPr="009521B0">
              <w:rPr>
                <w:sz w:val="24"/>
                <w:szCs w:val="24"/>
              </w:rPr>
              <w:t>v izobraževalne namene</w:t>
            </w:r>
          </w:p>
          <w:p w14:paraId="12C483B4" w14:textId="77777777" w:rsidR="00E56999" w:rsidRPr="00A71AAE" w:rsidRDefault="00E56999" w:rsidP="009521B0">
            <w:pPr>
              <w:rPr>
                <w:sz w:val="24"/>
                <w:szCs w:val="24"/>
              </w:rPr>
            </w:pPr>
          </w:p>
          <w:p w14:paraId="0880D378" w14:textId="77777777" w:rsidR="00E56999" w:rsidRPr="00A71AAE" w:rsidRDefault="00E56999" w:rsidP="00E56999">
            <w:pPr>
              <w:rPr>
                <w:sz w:val="24"/>
                <w:szCs w:val="24"/>
              </w:rPr>
            </w:pPr>
            <w:proofErr w:type="spellStart"/>
            <w:r w:rsidRPr="00A71AAE">
              <w:rPr>
                <w:sz w:val="24"/>
                <w:szCs w:val="24"/>
              </w:rPr>
              <w:t>Implementing</w:t>
            </w:r>
            <w:proofErr w:type="spellEnd"/>
            <w:r w:rsidRPr="00A71AAE">
              <w:rPr>
                <w:sz w:val="24"/>
                <w:szCs w:val="24"/>
              </w:rPr>
              <w:t xml:space="preserve"> </w:t>
            </w:r>
            <w:proofErr w:type="spellStart"/>
            <w:r w:rsidRPr="00A71AAE">
              <w:rPr>
                <w:sz w:val="24"/>
                <w:szCs w:val="24"/>
              </w:rPr>
              <w:t>Gamification</w:t>
            </w:r>
            <w:proofErr w:type="spellEnd"/>
            <w:r w:rsidRPr="00A71AAE">
              <w:rPr>
                <w:sz w:val="24"/>
                <w:szCs w:val="24"/>
              </w:rPr>
              <w:t xml:space="preserve"> in </w:t>
            </w:r>
            <w:proofErr w:type="spellStart"/>
            <w:r w:rsidRPr="00A71AAE">
              <w:rPr>
                <w:sz w:val="24"/>
                <w:szCs w:val="24"/>
              </w:rPr>
              <w:t>Teaching</w:t>
            </w:r>
            <w:proofErr w:type="spellEnd"/>
          </w:p>
          <w:p w14:paraId="35DA2659" w14:textId="51632A80" w:rsidR="009521B0" w:rsidRPr="009521B0" w:rsidRDefault="009521B0" w:rsidP="009521B0">
            <w:pPr>
              <w:rPr>
                <w:sz w:val="24"/>
                <w:szCs w:val="24"/>
              </w:rPr>
            </w:pPr>
            <w:r w:rsidRPr="009521B0">
              <w:rPr>
                <w:sz w:val="24"/>
                <w:szCs w:val="24"/>
              </w:rPr>
              <w:t xml:space="preserve">Implementacija </w:t>
            </w:r>
            <w:proofErr w:type="spellStart"/>
            <w:r w:rsidRPr="009521B0">
              <w:rPr>
                <w:sz w:val="24"/>
                <w:szCs w:val="24"/>
              </w:rPr>
              <w:t>igrifikacije</w:t>
            </w:r>
            <w:proofErr w:type="spellEnd"/>
            <w:r w:rsidRPr="009521B0">
              <w:rPr>
                <w:sz w:val="24"/>
                <w:szCs w:val="24"/>
              </w:rPr>
              <w:t xml:space="preserve"> v poučevanj</w:t>
            </w:r>
            <w:r w:rsidRPr="00A71AAE">
              <w:rPr>
                <w:sz w:val="24"/>
                <w:szCs w:val="24"/>
              </w:rPr>
              <w:t>e</w:t>
            </w:r>
          </w:p>
          <w:p w14:paraId="36F3DB0B" w14:textId="77777777" w:rsidR="00E56999" w:rsidRPr="00A71AAE" w:rsidRDefault="00E56999" w:rsidP="009521B0">
            <w:pPr>
              <w:rPr>
                <w:sz w:val="24"/>
                <w:szCs w:val="24"/>
              </w:rPr>
            </w:pPr>
          </w:p>
          <w:p w14:paraId="09655D7D" w14:textId="77777777" w:rsidR="00E56999" w:rsidRPr="00A71AAE" w:rsidRDefault="00E56999" w:rsidP="00E56999">
            <w:pPr>
              <w:rPr>
                <w:sz w:val="24"/>
                <w:szCs w:val="24"/>
              </w:rPr>
            </w:pPr>
            <w:proofErr w:type="spellStart"/>
            <w:r w:rsidRPr="00A71AAE">
              <w:rPr>
                <w:sz w:val="24"/>
                <w:szCs w:val="24"/>
              </w:rPr>
              <w:t>Promoting</w:t>
            </w:r>
            <w:proofErr w:type="spellEnd"/>
            <w:r w:rsidRPr="00A71AAE">
              <w:rPr>
                <w:sz w:val="24"/>
                <w:szCs w:val="24"/>
              </w:rPr>
              <w:t xml:space="preserve"> </w:t>
            </w:r>
            <w:proofErr w:type="spellStart"/>
            <w:r w:rsidRPr="00A71AAE">
              <w:rPr>
                <w:sz w:val="24"/>
                <w:szCs w:val="24"/>
              </w:rPr>
              <w:t>Environmental</w:t>
            </w:r>
            <w:proofErr w:type="spellEnd"/>
            <w:r w:rsidRPr="00A71AAE">
              <w:rPr>
                <w:sz w:val="24"/>
                <w:szCs w:val="24"/>
              </w:rPr>
              <w:t xml:space="preserve"> </w:t>
            </w:r>
            <w:proofErr w:type="spellStart"/>
            <w:r w:rsidRPr="00A71AAE">
              <w:rPr>
                <w:sz w:val="24"/>
                <w:szCs w:val="24"/>
              </w:rPr>
              <w:t>Conservation</w:t>
            </w:r>
            <w:proofErr w:type="spellEnd"/>
          </w:p>
          <w:p w14:paraId="01209ECA" w14:textId="77777777" w:rsidR="009521B0" w:rsidRPr="009521B0" w:rsidRDefault="009521B0" w:rsidP="009521B0">
            <w:pPr>
              <w:rPr>
                <w:sz w:val="24"/>
                <w:szCs w:val="24"/>
              </w:rPr>
            </w:pPr>
            <w:r w:rsidRPr="009521B0">
              <w:rPr>
                <w:sz w:val="24"/>
                <w:szCs w:val="24"/>
              </w:rPr>
              <w:t>Spodbujanje ohranjanja okolja</w:t>
            </w:r>
          </w:p>
          <w:p w14:paraId="3BA534B0" w14:textId="77777777" w:rsidR="00E56999" w:rsidRPr="00A71AAE" w:rsidRDefault="00E56999" w:rsidP="009521B0">
            <w:pPr>
              <w:rPr>
                <w:sz w:val="24"/>
                <w:szCs w:val="24"/>
              </w:rPr>
            </w:pPr>
          </w:p>
          <w:p w14:paraId="6A625454" w14:textId="77777777" w:rsidR="00E56999" w:rsidRPr="00A71AAE" w:rsidRDefault="00E56999" w:rsidP="00E56999">
            <w:pPr>
              <w:rPr>
                <w:sz w:val="24"/>
                <w:szCs w:val="24"/>
              </w:rPr>
            </w:pPr>
            <w:proofErr w:type="spellStart"/>
            <w:r w:rsidRPr="00A71AAE">
              <w:rPr>
                <w:sz w:val="24"/>
                <w:szCs w:val="24"/>
              </w:rPr>
              <w:t>Fostering</w:t>
            </w:r>
            <w:proofErr w:type="spellEnd"/>
            <w:r w:rsidRPr="00A71AAE">
              <w:rPr>
                <w:sz w:val="24"/>
                <w:szCs w:val="24"/>
              </w:rPr>
              <w:t xml:space="preserve"> </w:t>
            </w:r>
            <w:proofErr w:type="spellStart"/>
            <w:r w:rsidRPr="00A71AAE">
              <w:rPr>
                <w:sz w:val="24"/>
                <w:szCs w:val="24"/>
              </w:rPr>
              <w:t>Collaborative</w:t>
            </w:r>
            <w:proofErr w:type="spellEnd"/>
            <w:r w:rsidRPr="00A71AAE">
              <w:rPr>
                <w:sz w:val="24"/>
                <w:szCs w:val="24"/>
              </w:rPr>
              <w:t xml:space="preserve"> </w:t>
            </w:r>
            <w:proofErr w:type="spellStart"/>
            <w:r w:rsidRPr="00A71AAE">
              <w:rPr>
                <w:sz w:val="24"/>
                <w:szCs w:val="24"/>
              </w:rPr>
              <w:t>Learning</w:t>
            </w:r>
            <w:proofErr w:type="spellEnd"/>
          </w:p>
          <w:p w14:paraId="0EC86D66" w14:textId="77777777" w:rsidR="009521B0" w:rsidRPr="009521B0" w:rsidRDefault="009521B0" w:rsidP="009521B0">
            <w:pPr>
              <w:rPr>
                <w:sz w:val="24"/>
                <w:szCs w:val="24"/>
              </w:rPr>
            </w:pPr>
            <w:r w:rsidRPr="009521B0">
              <w:rPr>
                <w:sz w:val="24"/>
                <w:szCs w:val="24"/>
              </w:rPr>
              <w:t>Spodbujanje sodelovalnega učenja</w:t>
            </w:r>
          </w:p>
          <w:p w14:paraId="1C16AE89" w14:textId="51EF8DB4" w:rsidR="00E56999" w:rsidRPr="00A71AAE" w:rsidRDefault="00E56999" w:rsidP="009521B0">
            <w:pPr>
              <w:rPr>
                <w:sz w:val="24"/>
                <w:szCs w:val="24"/>
              </w:rPr>
            </w:pPr>
          </w:p>
        </w:tc>
      </w:tr>
      <w:tr w:rsidR="005915D5" w:rsidRPr="005915D5" w14:paraId="3AC1CB37" w14:textId="77777777" w:rsidTr="0087617E">
        <w:trPr>
          <w:jc w:val="center"/>
        </w:trPr>
        <w:tc>
          <w:tcPr>
            <w:tcW w:w="2972" w:type="dxa"/>
          </w:tcPr>
          <w:p w14:paraId="062BED29" w14:textId="77777777" w:rsidR="005915D5" w:rsidRPr="00A71AAE" w:rsidRDefault="005915D5" w:rsidP="005915D5">
            <w:pPr>
              <w:rPr>
                <w:b/>
                <w:sz w:val="24"/>
                <w:szCs w:val="24"/>
              </w:rPr>
            </w:pPr>
            <w:r w:rsidRPr="00A71AAE">
              <w:rPr>
                <w:b/>
                <w:sz w:val="24"/>
                <w:szCs w:val="24"/>
              </w:rPr>
              <w:t>Rezultati izobraževanja</w:t>
            </w:r>
          </w:p>
          <w:p w14:paraId="5E360141" w14:textId="77777777" w:rsidR="005915D5" w:rsidRPr="00A71AAE" w:rsidRDefault="005915D5" w:rsidP="005915D5">
            <w:pPr>
              <w:rPr>
                <w:b/>
                <w:sz w:val="24"/>
                <w:szCs w:val="24"/>
              </w:rPr>
            </w:pPr>
          </w:p>
          <w:p w14:paraId="58DAFFC4" w14:textId="77777777" w:rsidR="005915D5" w:rsidRPr="00A71AAE" w:rsidRDefault="005915D5" w:rsidP="005915D5">
            <w:pPr>
              <w:rPr>
                <w:b/>
                <w:sz w:val="24"/>
                <w:szCs w:val="24"/>
              </w:rPr>
            </w:pPr>
          </w:p>
          <w:p w14:paraId="6492E448" w14:textId="77777777" w:rsidR="005915D5" w:rsidRPr="00A71AAE" w:rsidRDefault="005915D5" w:rsidP="005915D5">
            <w:pPr>
              <w:rPr>
                <w:b/>
                <w:sz w:val="24"/>
                <w:szCs w:val="24"/>
              </w:rPr>
            </w:pPr>
          </w:p>
          <w:p w14:paraId="724C9570" w14:textId="77777777" w:rsidR="005915D5" w:rsidRPr="00A71AAE" w:rsidRDefault="005915D5" w:rsidP="005915D5">
            <w:pPr>
              <w:rPr>
                <w:b/>
                <w:sz w:val="24"/>
                <w:szCs w:val="24"/>
              </w:rPr>
            </w:pPr>
          </w:p>
          <w:p w14:paraId="7F0DF07B" w14:textId="77777777" w:rsidR="005915D5" w:rsidRPr="00A71AAE" w:rsidRDefault="005915D5" w:rsidP="005915D5">
            <w:pPr>
              <w:rPr>
                <w:b/>
                <w:sz w:val="24"/>
                <w:szCs w:val="24"/>
              </w:rPr>
            </w:pPr>
          </w:p>
        </w:tc>
        <w:tc>
          <w:tcPr>
            <w:tcW w:w="6090" w:type="dxa"/>
          </w:tcPr>
          <w:p w14:paraId="4DE90773" w14:textId="298DCF47" w:rsidR="005915D5" w:rsidRPr="00A71AAE" w:rsidRDefault="00E56999" w:rsidP="00E56999">
            <w:pPr>
              <w:rPr>
                <w:sz w:val="24"/>
                <w:szCs w:val="24"/>
              </w:rPr>
            </w:pPr>
            <w:proofErr w:type="spellStart"/>
            <w:r w:rsidRPr="00A71AAE">
              <w:rPr>
                <w:sz w:val="24"/>
                <w:szCs w:val="24"/>
              </w:rPr>
              <w:t>Mastering</w:t>
            </w:r>
            <w:proofErr w:type="spellEnd"/>
            <w:r w:rsidRPr="00A71AAE">
              <w:rPr>
                <w:sz w:val="24"/>
                <w:szCs w:val="24"/>
              </w:rPr>
              <w:t xml:space="preserve"> </w:t>
            </w:r>
            <w:proofErr w:type="spellStart"/>
            <w:r w:rsidRPr="00A71AAE">
              <w:rPr>
                <w:sz w:val="24"/>
                <w:szCs w:val="24"/>
              </w:rPr>
              <w:t>Digital</w:t>
            </w:r>
            <w:proofErr w:type="spellEnd"/>
            <w:r w:rsidRPr="00A71AAE">
              <w:rPr>
                <w:sz w:val="24"/>
                <w:szCs w:val="24"/>
              </w:rPr>
              <w:t xml:space="preserve"> </w:t>
            </w:r>
            <w:proofErr w:type="spellStart"/>
            <w:r w:rsidRPr="00A71AAE">
              <w:rPr>
                <w:sz w:val="24"/>
                <w:szCs w:val="24"/>
              </w:rPr>
              <w:t>Tools</w:t>
            </w:r>
            <w:proofErr w:type="spellEnd"/>
          </w:p>
          <w:p w14:paraId="5C84C8AE" w14:textId="77777777" w:rsidR="009521B0" w:rsidRPr="009521B0" w:rsidRDefault="009521B0" w:rsidP="009521B0">
            <w:pPr>
              <w:rPr>
                <w:sz w:val="24"/>
                <w:szCs w:val="24"/>
              </w:rPr>
            </w:pPr>
            <w:r w:rsidRPr="009521B0">
              <w:rPr>
                <w:sz w:val="24"/>
                <w:szCs w:val="24"/>
              </w:rPr>
              <w:t>Obvladovanje digitalnih orodij</w:t>
            </w:r>
          </w:p>
          <w:p w14:paraId="63C2A29C" w14:textId="77777777" w:rsidR="00E56999" w:rsidRPr="00A71AAE" w:rsidRDefault="00E56999" w:rsidP="00E56999">
            <w:pPr>
              <w:rPr>
                <w:sz w:val="24"/>
                <w:szCs w:val="24"/>
              </w:rPr>
            </w:pPr>
          </w:p>
          <w:p w14:paraId="3D813E0B" w14:textId="77777777" w:rsidR="00E56999" w:rsidRPr="00A71AAE" w:rsidRDefault="00E56999" w:rsidP="00E56999">
            <w:pPr>
              <w:rPr>
                <w:sz w:val="24"/>
                <w:szCs w:val="24"/>
              </w:rPr>
            </w:pPr>
            <w:proofErr w:type="spellStart"/>
            <w:r w:rsidRPr="00A71AAE">
              <w:rPr>
                <w:sz w:val="24"/>
                <w:szCs w:val="24"/>
              </w:rPr>
              <w:t>Designing</w:t>
            </w:r>
            <w:proofErr w:type="spellEnd"/>
            <w:r w:rsidRPr="00A71AAE">
              <w:rPr>
                <w:sz w:val="24"/>
                <w:szCs w:val="24"/>
              </w:rPr>
              <w:t xml:space="preserve"> </w:t>
            </w:r>
            <w:proofErr w:type="spellStart"/>
            <w:r w:rsidRPr="00A71AAE">
              <w:rPr>
                <w:sz w:val="24"/>
                <w:szCs w:val="24"/>
              </w:rPr>
              <w:t>Orientation</w:t>
            </w:r>
            <w:proofErr w:type="spellEnd"/>
            <w:r w:rsidRPr="00A71AAE">
              <w:rPr>
                <w:sz w:val="24"/>
                <w:szCs w:val="24"/>
              </w:rPr>
              <w:t xml:space="preserve"> </w:t>
            </w:r>
            <w:proofErr w:type="spellStart"/>
            <w:r w:rsidRPr="00A71AAE">
              <w:rPr>
                <w:sz w:val="24"/>
                <w:szCs w:val="24"/>
              </w:rPr>
              <w:t>Activities</w:t>
            </w:r>
            <w:proofErr w:type="spellEnd"/>
          </w:p>
          <w:p w14:paraId="64B41ED1" w14:textId="77777777" w:rsidR="009521B0" w:rsidRPr="009521B0" w:rsidRDefault="009521B0" w:rsidP="009521B0">
            <w:pPr>
              <w:rPr>
                <w:sz w:val="24"/>
                <w:szCs w:val="24"/>
              </w:rPr>
            </w:pPr>
            <w:r w:rsidRPr="009521B0">
              <w:rPr>
                <w:sz w:val="24"/>
                <w:szCs w:val="24"/>
              </w:rPr>
              <w:t>Oblikovanje orientacijskih dejavnosti</w:t>
            </w:r>
          </w:p>
          <w:p w14:paraId="0DC711B4" w14:textId="77777777" w:rsidR="00E56999" w:rsidRPr="00A71AAE" w:rsidRDefault="00E56999" w:rsidP="00E56999">
            <w:pPr>
              <w:rPr>
                <w:sz w:val="24"/>
                <w:szCs w:val="24"/>
              </w:rPr>
            </w:pPr>
          </w:p>
          <w:p w14:paraId="1B72B33E" w14:textId="77777777" w:rsidR="00E56999" w:rsidRPr="00A71AAE" w:rsidRDefault="00E56999" w:rsidP="00E56999">
            <w:pPr>
              <w:rPr>
                <w:sz w:val="24"/>
                <w:szCs w:val="24"/>
              </w:rPr>
            </w:pPr>
            <w:proofErr w:type="spellStart"/>
            <w:r w:rsidRPr="00A71AAE">
              <w:rPr>
                <w:sz w:val="24"/>
                <w:szCs w:val="24"/>
              </w:rPr>
              <w:t>Implementing</w:t>
            </w:r>
            <w:proofErr w:type="spellEnd"/>
            <w:r w:rsidRPr="00A71AAE">
              <w:rPr>
                <w:sz w:val="24"/>
                <w:szCs w:val="24"/>
              </w:rPr>
              <w:t xml:space="preserve"> </w:t>
            </w:r>
            <w:proofErr w:type="spellStart"/>
            <w:r w:rsidRPr="00A71AAE">
              <w:rPr>
                <w:sz w:val="24"/>
                <w:szCs w:val="24"/>
              </w:rPr>
              <w:t>Gamified</w:t>
            </w:r>
            <w:proofErr w:type="spellEnd"/>
            <w:r w:rsidRPr="00A71AAE">
              <w:rPr>
                <w:sz w:val="24"/>
                <w:szCs w:val="24"/>
              </w:rPr>
              <w:t xml:space="preserve"> </w:t>
            </w:r>
            <w:proofErr w:type="spellStart"/>
            <w:r w:rsidRPr="00A71AAE">
              <w:rPr>
                <w:sz w:val="24"/>
                <w:szCs w:val="24"/>
              </w:rPr>
              <w:t>Learning</w:t>
            </w:r>
            <w:proofErr w:type="spellEnd"/>
            <w:r w:rsidRPr="00A71AAE">
              <w:rPr>
                <w:sz w:val="24"/>
                <w:szCs w:val="24"/>
              </w:rPr>
              <w:t xml:space="preserve"> </w:t>
            </w:r>
            <w:proofErr w:type="spellStart"/>
            <w:r w:rsidRPr="00A71AAE">
              <w:rPr>
                <w:sz w:val="24"/>
                <w:szCs w:val="24"/>
              </w:rPr>
              <w:t>Experiences</w:t>
            </w:r>
            <w:proofErr w:type="spellEnd"/>
          </w:p>
          <w:p w14:paraId="264B514D" w14:textId="77777777" w:rsidR="009521B0" w:rsidRPr="009521B0" w:rsidRDefault="009521B0" w:rsidP="009521B0">
            <w:pPr>
              <w:rPr>
                <w:sz w:val="24"/>
                <w:szCs w:val="24"/>
              </w:rPr>
            </w:pPr>
            <w:r w:rsidRPr="009521B0">
              <w:rPr>
                <w:sz w:val="24"/>
                <w:szCs w:val="24"/>
              </w:rPr>
              <w:t xml:space="preserve">Implementacija </w:t>
            </w:r>
            <w:proofErr w:type="spellStart"/>
            <w:r w:rsidRPr="009521B0">
              <w:rPr>
                <w:sz w:val="24"/>
                <w:szCs w:val="24"/>
              </w:rPr>
              <w:t>igrificiranih</w:t>
            </w:r>
            <w:proofErr w:type="spellEnd"/>
            <w:r w:rsidRPr="009521B0">
              <w:rPr>
                <w:sz w:val="24"/>
                <w:szCs w:val="24"/>
              </w:rPr>
              <w:t xml:space="preserve"> učnih izkušenj</w:t>
            </w:r>
          </w:p>
          <w:p w14:paraId="0140BCA7" w14:textId="77777777" w:rsidR="00E56999" w:rsidRPr="00A71AAE" w:rsidRDefault="00E56999" w:rsidP="00E56999">
            <w:pPr>
              <w:rPr>
                <w:sz w:val="24"/>
                <w:szCs w:val="24"/>
              </w:rPr>
            </w:pPr>
          </w:p>
          <w:p w14:paraId="17AB9D35" w14:textId="77777777" w:rsidR="00E56999" w:rsidRPr="00A71AAE" w:rsidRDefault="00E56999" w:rsidP="00E56999">
            <w:pPr>
              <w:rPr>
                <w:sz w:val="24"/>
                <w:szCs w:val="24"/>
              </w:rPr>
            </w:pPr>
            <w:proofErr w:type="spellStart"/>
            <w:r w:rsidRPr="00A71AAE">
              <w:rPr>
                <w:sz w:val="24"/>
                <w:szCs w:val="24"/>
              </w:rPr>
              <w:lastRenderedPageBreak/>
              <w:t>Conducting</w:t>
            </w:r>
            <w:proofErr w:type="spellEnd"/>
            <w:r w:rsidRPr="00A71AAE">
              <w:rPr>
                <w:sz w:val="24"/>
                <w:szCs w:val="24"/>
              </w:rPr>
              <w:t xml:space="preserve"> </w:t>
            </w:r>
            <w:proofErr w:type="spellStart"/>
            <w:r w:rsidRPr="00A71AAE">
              <w:rPr>
                <w:sz w:val="24"/>
                <w:szCs w:val="24"/>
              </w:rPr>
              <w:t>Outdoor</w:t>
            </w:r>
            <w:proofErr w:type="spellEnd"/>
            <w:r w:rsidRPr="00A71AAE">
              <w:rPr>
                <w:sz w:val="24"/>
                <w:szCs w:val="24"/>
              </w:rPr>
              <w:t xml:space="preserve"> </w:t>
            </w:r>
            <w:proofErr w:type="spellStart"/>
            <w:r w:rsidRPr="00A71AAE">
              <w:rPr>
                <w:sz w:val="24"/>
                <w:szCs w:val="24"/>
              </w:rPr>
              <w:t>Environmental</w:t>
            </w:r>
            <w:proofErr w:type="spellEnd"/>
            <w:r w:rsidRPr="00A71AAE">
              <w:rPr>
                <w:sz w:val="24"/>
                <w:szCs w:val="24"/>
              </w:rPr>
              <w:t xml:space="preserve"> </w:t>
            </w:r>
            <w:proofErr w:type="spellStart"/>
            <w:r w:rsidRPr="00A71AAE">
              <w:rPr>
                <w:sz w:val="24"/>
                <w:szCs w:val="24"/>
              </w:rPr>
              <w:t>Activities</w:t>
            </w:r>
            <w:proofErr w:type="spellEnd"/>
          </w:p>
          <w:p w14:paraId="47DE3E51" w14:textId="77777777" w:rsidR="009521B0" w:rsidRPr="009521B0" w:rsidRDefault="009521B0" w:rsidP="009521B0">
            <w:pPr>
              <w:rPr>
                <w:sz w:val="24"/>
                <w:szCs w:val="24"/>
              </w:rPr>
            </w:pPr>
            <w:r w:rsidRPr="009521B0">
              <w:rPr>
                <w:sz w:val="24"/>
                <w:szCs w:val="24"/>
              </w:rPr>
              <w:t xml:space="preserve">Izvajanje </w:t>
            </w:r>
            <w:proofErr w:type="spellStart"/>
            <w:r w:rsidRPr="009521B0">
              <w:rPr>
                <w:sz w:val="24"/>
                <w:szCs w:val="24"/>
              </w:rPr>
              <w:t>okoljskih</w:t>
            </w:r>
            <w:proofErr w:type="spellEnd"/>
            <w:r w:rsidRPr="009521B0">
              <w:rPr>
                <w:sz w:val="24"/>
                <w:szCs w:val="24"/>
              </w:rPr>
              <w:t xml:space="preserve"> dejavnosti na prostem</w:t>
            </w:r>
          </w:p>
          <w:p w14:paraId="6F14C02E" w14:textId="77777777" w:rsidR="00E56999" w:rsidRPr="00A71AAE" w:rsidRDefault="00E56999" w:rsidP="00E56999">
            <w:pPr>
              <w:rPr>
                <w:sz w:val="24"/>
                <w:szCs w:val="24"/>
              </w:rPr>
            </w:pPr>
          </w:p>
          <w:p w14:paraId="7ADF036F" w14:textId="77777777" w:rsidR="00E56999" w:rsidRPr="00A71AAE" w:rsidRDefault="00E56999" w:rsidP="00E56999">
            <w:pPr>
              <w:rPr>
                <w:sz w:val="24"/>
                <w:szCs w:val="24"/>
              </w:rPr>
            </w:pPr>
            <w:proofErr w:type="spellStart"/>
            <w:r w:rsidRPr="00A71AAE">
              <w:rPr>
                <w:sz w:val="24"/>
                <w:szCs w:val="24"/>
              </w:rPr>
              <w:t>Collaborative</w:t>
            </w:r>
            <w:proofErr w:type="spellEnd"/>
            <w:r w:rsidRPr="00A71AAE">
              <w:rPr>
                <w:sz w:val="24"/>
                <w:szCs w:val="24"/>
              </w:rPr>
              <w:t xml:space="preserve"> </w:t>
            </w:r>
            <w:proofErr w:type="spellStart"/>
            <w:r w:rsidRPr="00A71AAE">
              <w:rPr>
                <w:sz w:val="24"/>
                <w:szCs w:val="24"/>
              </w:rPr>
              <w:t>Development</w:t>
            </w:r>
            <w:proofErr w:type="spellEnd"/>
            <w:r w:rsidRPr="00A71AAE">
              <w:rPr>
                <w:sz w:val="24"/>
                <w:szCs w:val="24"/>
              </w:rPr>
              <w:t xml:space="preserve"> </w:t>
            </w:r>
            <w:proofErr w:type="spellStart"/>
            <w:r w:rsidRPr="00A71AAE">
              <w:rPr>
                <w:sz w:val="24"/>
                <w:szCs w:val="24"/>
              </w:rPr>
              <w:t>of</w:t>
            </w:r>
            <w:proofErr w:type="spellEnd"/>
            <w:r w:rsidRPr="00A71AAE">
              <w:rPr>
                <w:sz w:val="24"/>
                <w:szCs w:val="24"/>
              </w:rPr>
              <w:t xml:space="preserve"> </w:t>
            </w:r>
            <w:proofErr w:type="spellStart"/>
            <w:r w:rsidRPr="00A71AAE">
              <w:rPr>
                <w:sz w:val="24"/>
                <w:szCs w:val="24"/>
              </w:rPr>
              <w:t>Educational</w:t>
            </w:r>
            <w:proofErr w:type="spellEnd"/>
            <w:r w:rsidRPr="00A71AAE">
              <w:rPr>
                <w:sz w:val="24"/>
                <w:szCs w:val="24"/>
              </w:rPr>
              <w:t xml:space="preserve"> </w:t>
            </w:r>
            <w:proofErr w:type="spellStart"/>
            <w:r w:rsidRPr="00A71AAE">
              <w:rPr>
                <w:sz w:val="24"/>
                <w:szCs w:val="24"/>
              </w:rPr>
              <w:t>Materials</w:t>
            </w:r>
            <w:proofErr w:type="spellEnd"/>
          </w:p>
          <w:p w14:paraId="54CF9631" w14:textId="3247418D" w:rsidR="009521B0" w:rsidRPr="00A71AAE" w:rsidRDefault="009521B0" w:rsidP="009521B0">
            <w:pPr>
              <w:rPr>
                <w:sz w:val="24"/>
                <w:szCs w:val="24"/>
              </w:rPr>
            </w:pPr>
            <w:r w:rsidRPr="009521B0">
              <w:rPr>
                <w:sz w:val="24"/>
                <w:szCs w:val="24"/>
              </w:rPr>
              <w:t>Skupen razvoj izobraževalnih gradiv</w:t>
            </w:r>
          </w:p>
        </w:tc>
      </w:tr>
      <w:tr w:rsidR="009521B0" w:rsidRPr="005915D5" w14:paraId="0BFAFB9B" w14:textId="77777777" w:rsidTr="00476D05">
        <w:trPr>
          <w:jc w:val="center"/>
        </w:trPr>
        <w:tc>
          <w:tcPr>
            <w:tcW w:w="9062" w:type="dxa"/>
            <w:gridSpan w:val="2"/>
          </w:tcPr>
          <w:p w14:paraId="05834097" w14:textId="71175F76" w:rsidR="009521B0" w:rsidRPr="009521B0" w:rsidRDefault="009521B0" w:rsidP="009E4659">
            <w:pPr>
              <w:jc w:val="both"/>
              <w:rPr>
                <w:sz w:val="24"/>
                <w:szCs w:val="24"/>
              </w:rPr>
            </w:pPr>
            <w:r w:rsidRPr="009521B0">
              <w:rPr>
                <w:sz w:val="24"/>
                <w:szCs w:val="24"/>
              </w:rPr>
              <w:lastRenderedPageBreak/>
              <w:t>Izobraževanje je udeležencem ponudilo raznoliko paleto znanj in izkušenj, ki združujejo uporabo digitalnih orodij, spoznavanje naravnega okolja ter inovativne pristope k načrtovanju izobraževalnih vsebin. Namen programa je bil opolnomočiti pedagoške delavce in mladinske voditelje za izvajanje sodobnih, privlačnih ter trajnostno naravnanih učnih dejavnosti.</w:t>
            </w:r>
            <w:r w:rsidRPr="009521B0">
              <w:rPr>
                <w:sz w:val="24"/>
                <w:szCs w:val="24"/>
              </w:rPr>
              <w:br/>
              <w:t xml:space="preserve">Skozi praktične delavnice smo usvojili uporabo različnih digitalnih orodij, kot so </w:t>
            </w:r>
            <w:proofErr w:type="spellStart"/>
            <w:r w:rsidRPr="009521B0">
              <w:rPr>
                <w:sz w:val="24"/>
                <w:szCs w:val="24"/>
              </w:rPr>
              <w:t>Canva</w:t>
            </w:r>
            <w:proofErr w:type="spellEnd"/>
            <w:r w:rsidRPr="009521B0">
              <w:rPr>
                <w:sz w:val="24"/>
                <w:szCs w:val="24"/>
              </w:rPr>
              <w:t xml:space="preserve">, QR kode in aplikacije za orientacijo, ter jih uspešno prenesli v načrtovanje dejavnosti na prostem. Učili smo se, kako zasnovati </w:t>
            </w:r>
            <w:proofErr w:type="spellStart"/>
            <w:r w:rsidRPr="009521B0">
              <w:rPr>
                <w:sz w:val="24"/>
                <w:szCs w:val="24"/>
              </w:rPr>
              <w:t>igrificirane</w:t>
            </w:r>
            <w:proofErr w:type="spellEnd"/>
            <w:r w:rsidRPr="009521B0">
              <w:rPr>
                <w:sz w:val="24"/>
                <w:szCs w:val="24"/>
              </w:rPr>
              <w:t xml:space="preserve"> učne izkušnje, kot je na primer tekmovanje v iskanju skritega zaklada z zbiranjem točk, programirati preproste aktivnosti in razvijati orientacijske igre, ki spodbujajo gibanje, sodelovanje in reševanje problemov.</w:t>
            </w:r>
          </w:p>
          <w:p w14:paraId="17519EF9" w14:textId="77777777" w:rsidR="009521B0" w:rsidRPr="009521B0" w:rsidRDefault="009521B0" w:rsidP="009E4659">
            <w:pPr>
              <w:jc w:val="both"/>
              <w:rPr>
                <w:sz w:val="24"/>
                <w:szCs w:val="24"/>
              </w:rPr>
            </w:pPr>
            <w:r w:rsidRPr="009521B0">
              <w:rPr>
                <w:sz w:val="24"/>
                <w:szCs w:val="24"/>
              </w:rPr>
              <w:t>Poleg tehničnih znanj smo razvijali tudi občutek za naravo in trajnost. V zaščitenem naravnem parku smo izvedli orientacijsko tekmovanje, kjer smo udeleženci pridobili znanje o varovanju okolja, pomenu spoštljivega vedenja v naravi in načinih, kako te vsebine posredovati otrokom. Posebno doživetje je bila delavnica z gongi in meditacijo, ki nas je spodbudila k umiritvi, poslušanju narave in poglobljenemu zavedanju okolice.</w:t>
            </w:r>
          </w:p>
          <w:p w14:paraId="1602FEF0" w14:textId="502537AC" w:rsidR="009521B0" w:rsidRPr="00A71AAE" w:rsidRDefault="009521B0" w:rsidP="009E4659">
            <w:pPr>
              <w:jc w:val="both"/>
              <w:rPr>
                <w:sz w:val="24"/>
                <w:szCs w:val="24"/>
              </w:rPr>
            </w:pPr>
            <w:r w:rsidRPr="009521B0">
              <w:rPr>
                <w:sz w:val="24"/>
                <w:szCs w:val="24"/>
              </w:rPr>
              <w:t>Ob zaključku smo skupaj oblikovali konkretne izobraževalne materiale, ki jih lahko uporabimo pri svojem delu. Ta sodelovalni proces je poudaril pomen izmenjave izkušenj in skupnega razvoja kakovostnih učnih vsebin.</w:t>
            </w:r>
            <w:r w:rsidR="009E4659">
              <w:rPr>
                <w:sz w:val="24"/>
                <w:szCs w:val="24"/>
              </w:rPr>
              <w:t xml:space="preserve"> </w:t>
            </w:r>
            <w:r w:rsidRPr="009521B0">
              <w:rPr>
                <w:sz w:val="24"/>
                <w:szCs w:val="24"/>
              </w:rPr>
              <w:t>Izobraževanje je ponudilo celostno učno izkušnjo, kjer smo prepletli tehnologijo, naravo, ustvarjalnost in sodelovanje. Udeleženci smo odšli bogatejši za nova znanja, ideje in konkretna orodja, ki jih lahko uporabimo v praksi ter tako oblikujemo privlačnejše, vključujoče in okoljsko osveščene učne izkušnje za mlade.</w:t>
            </w:r>
          </w:p>
        </w:tc>
      </w:tr>
      <w:tr w:rsidR="005915D5" w:rsidRPr="005915D5" w14:paraId="5BD62F73" w14:textId="77777777" w:rsidTr="0087617E">
        <w:trPr>
          <w:jc w:val="center"/>
        </w:trPr>
        <w:tc>
          <w:tcPr>
            <w:tcW w:w="2972" w:type="dxa"/>
          </w:tcPr>
          <w:p w14:paraId="3B27C067" w14:textId="77777777" w:rsidR="005915D5" w:rsidRPr="00A71AAE" w:rsidRDefault="005915D5" w:rsidP="005915D5">
            <w:pPr>
              <w:rPr>
                <w:b/>
                <w:sz w:val="24"/>
                <w:szCs w:val="24"/>
              </w:rPr>
            </w:pPr>
            <w:r w:rsidRPr="00A71AAE">
              <w:rPr>
                <w:b/>
                <w:sz w:val="24"/>
                <w:szCs w:val="24"/>
              </w:rPr>
              <w:t>Nadaljnje delo/doprinos rezultatov</w:t>
            </w:r>
          </w:p>
          <w:p w14:paraId="7F0D146B" w14:textId="77777777" w:rsidR="005915D5" w:rsidRPr="00A71AAE" w:rsidRDefault="005915D5" w:rsidP="005915D5">
            <w:pPr>
              <w:rPr>
                <w:b/>
                <w:sz w:val="24"/>
                <w:szCs w:val="24"/>
              </w:rPr>
            </w:pPr>
          </w:p>
          <w:p w14:paraId="33D54761" w14:textId="77777777" w:rsidR="005915D5" w:rsidRPr="00A71AAE" w:rsidRDefault="005915D5" w:rsidP="005915D5">
            <w:pPr>
              <w:rPr>
                <w:b/>
                <w:sz w:val="24"/>
                <w:szCs w:val="24"/>
              </w:rPr>
            </w:pPr>
          </w:p>
          <w:p w14:paraId="18202D7B" w14:textId="77777777" w:rsidR="005915D5" w:rsidRPr="00A71AAE" w:rsidRDefault="005915D5" w:rsidP="005915D5">
            <w:pPr>
              <w:rPr>
                <w:b/>
                <w:sz w:val="24"/>
                <w:szCs w:val="24"/>
              </w:rPr>
            </w:pPr>
          </w:p>
        </w:tc>
        <w:tc>
          <w:tcPr>
            <w:tcW w:w="6090" w:type="dxa"/>
          </w:tcPr>
          <w:p w14:paraId="629CA7BA" w14:textId="77777777" w:rsidR="00A71AAE" w:rsidRPr="00A71AAE" w:rsidRDefault="00A71AAE" w:rsidP="009E4659">
            <w:pPr>
              <w:jc w:val="both"/>
              <w:rPr>
                <w:sz w:val="24"/>
                <w:szCs w:val="24"/>
              </w:rPr>
            </w:pPr>
            <w:r w:rsidRPr="00A71AAE">
              <w:rPr>
                <w:sz w:val="24"/>
                <w:szCs w:val="24"/>
              </w:rPr>
              <w:t>Pridobljena znanja in izkušnje bomo aktivno prenesli v šolski prostor. Vse predstavljene dejavnosti bomo delili z učitelji, ki jih zanimajo sodobni pristopi k učenju, predvsem tisti, ki vključujejo uporabo digitalnih orodij in izkustveno učenje v naravi. Na več šolskih pametnih tablic bomo namestili aplikacije, ki smo jih spoznali med izobraževanjem, ter pripravili praktično aktivnost v okolici šole. Tako bodo učenci kot tudi učitelji imeli priložnost, da novo orodje in pristop preizkusijo v realnem okolju.</w:t>
            </w:r>
          </w:p>
          <w:p w14:paraId="257D87F9" w14:textId="59982F47" w:rsidR="005915D5" w:rsidRPr="00A71AAE" w:rsidRDefault="00A71AAE" w:rsidP="009E4659">
            <w:pPr>
              <w:jc w:val="both"/>
              <w:rPr>
                <w:sz w:val="24"/>
                <w:szCs w:val="24"/>
              </w:rPr>
            </w:pPr>
            <w:r w:rsidRPr="00A71AAE">
              <w:rPr>
                <w:sz w:val="24"/>
                <w:szCs w:val="24"/>
              </w:rPr>
              <w:t>Zavedamo se, da tovrstna izobraževanja ponujajo izjemno priložnost za strokovno rast in osebnostni razvoj, zato bomo k udeležbi v podobnih programih spodbudili tudi druge sodelavce. Verjamemo, da je prenos dobrih praks in medsebojno učenje ključno za ustvarjanje navdihujočega in kakovostnega učnega okolja.</w:t>
            </w:r>
          </w:p>
        </w:tc>
      </w:tr>
      <w:tr w:rsidR="005915D5" w:rsidRPr="005915D5" w14:paraId="77633644" w14:textId="77777777" w:rsidTr="0087617E">
        <w:trPr>
          <w:jc w:val="center"/>
        </w:trPr>
        <w:tc>
          <w:tcPr>
            <w:tcW w:w="2972" w:type="dxa"/>
          </w:tcPr>
          <w:p w14:paraId="42E7405E" w14:textId="77777777" w:rsidR="005915D5" w:rsidRPr="00A71AAE" w:rsidRDefault="005915D5" w:rsidP="005915D5">
            <w:pPr>
              <w:rPr>
                <w:b/>
                <w:sz w:val="24"/>
                <w:szCs w:val="24"/>
              </w:rPr>
            </w:pPr>
            <w:r w:rsidRPr="00A71AAE">
              <w:rPr>
                <w:b/>
                <w:sz w:val="24"/>
                <w:szCs w:val="24"/>
              </w:rPr>
              <w:t>Splošna ocena tečaja in uporabna vrednost novih znanj</w:t>
            </w:r>
          </w:p>
        </w:tc>
        <w:tc>
          <w:tcPr>
            <w:tcW w:w="6090" w:type="dxa"/>
          </w:tcPr>
          <w:p w14:paraId="4BDC5524" w14:textId="77777777" w:rsidR="00A71AAE" w:rsidRPr="00A71AAE" w:rsidRDefault="00A71AAE" w:rsidP="009E4659">
            <w:pPr>
              <w:jc w:val="both"/>
              <w:rPr>
                <w:sz w:val="24"/>
                <w:szCs w:val="24"/>
              </w:rPr>
            </w:pPr>
            <w:r w:rsidRPr="00A71AAE">
              <w:rPr>
                <w:sz w:val="24"/>
                <w:szCs w:val="24"/>
              </w:rPr>
              <w:t xml:space="preserve">Izobraževanje ocenjujem kot zelo kakovostno in premišljeno zasnovano. Izvajalci so vložili veliko truda v pripravo vsebin in aktivnosti, kar se je odražalo v tekoči in dinamični izvedbi </w:t>
            </w:r>
            <w:r w:rsidRPr="00A71AAE">
              <w:rPr>
                <w:sz w:val="24"/>
                <w:szCs w:val="24"/>
              </w:rPr>
              <w:lastRenderedPageBreak/>
              <w:t>brez zapletov. Največja prednost tečaja je bila naša stalna vključenost – le redko smo sedeli, saj je bil program usmerjen predvsem v praktično delo, gibanje in sodelovanje. Tudi kadar smo programirali ali oblikovali dejavnosti, je delo potekalo na interaktiven in vključujoč način.</w:t>
            </w:r>
          </w:p>
          <w:p w14:paraId="3C9D3E13" w14:textId="0B921A37" w:rsidR="005915D5" w:rsidRPr="00A71AAE" w:rsidRDefault="00A71AAE" w:rsidP="009E4659">
            <w:pPr>
              <w:jc w:val="both"/>
              <w:rPr>
                <w:sz w:val="24"/>
                <w:szCs w:val="24"/>
              </w:rPr>
            </w:pPr>
            <w:r w:rsidRPr="00A71AAE">
              <w:rPr>
                <w:sz w:val="24"/>
                <w:szCs w:val="24"/>
              </w:rPr>
              <w:t>Lokacija izobraževanja je bila odlično izbrana in je še dodatno prispevala k motivaciji in prijetnemu vzdušju. Edina manjša ovira je bila jezik – saj angleščina ni ravno močna stran špansko govorečih udeležencev, kar je včasih nekoliko upočasnilo komunikacijo. Kljub temu pa je bila vsebina tako dobro pripravljena, da to ni bistveno vplivalo na celotno izkušnjo. Verjamem, da bodo organizatorji tudi v prihodnje uspešno prenašali dragocena znanja in navdihovali udeležence.</w:t>
            </w:r>
          </w:p>
        </w:tc>
      </w:tr>
    </w:tbl>
    <w:p w14:paraId="3425C6F7" w14:textId="77777777" w:rsidR="005915D5" w:rsidRDefault="005915D5" w:rsidP="005915D5">
      <w:pPr>
        <w:jc w:val="center"/>
        <w:rPr>
          <w:b/>
          <w:sz w:val="36"/>
        </w:rPr>
      </w:pPr>
    </w:p>
    <w:p w14:paraId="284EB9BD" w14:textId="77777777" w:rsidR="00984054" w:rsidRDefault="00984054">
      <w:pPr>
        <w:rPr>
          <w:b/>
          <w:sz w:val="36"/>
        </w:rPr>
      </w:pPr>
      <w:r>
        <w:rPr>
          <w:b/>
          <w:sz w:val="36"/>
        </w:rPr>
        <w:br w:type="page"/>
      </w:r>
    </w:p>
    <w:p w14:paraId="6F38507D" w14:textId="77777777" w:rsidR="005915D5" w:rsidRDefault="005915D5" w:rsidP="005915D5">
      <w:pPr>
        <w:jc w:val="center"/>
        <w:rPr>
          <w:b/>
          <w:sz w:val="36"/>
        </w:rPr>
      </w:pPr>
      <w:r>
        <w:rPr>
          <w:b/>
          <w:sz w:val="36"/>
        </w:rPr>
        <w:lastRenderedPageBreak/>
        <w:t>Fotografije</w:t>
      </w:r>
    </w:p>
    <w:p w14:paraId="3B976DBD" w14:textId="77777777" w:rsidR="009E4659" w:rsidRDefault="003A2030" w:rsidP="009E4659">
      <w:pPr>
        <w:jc w:val="center"/>
        <w:rPr>
          <w:rFonts w:cstheme="minorHAnsi"/>
        </w:rPr>
      </w:pPr>
      <w:r>
        <w:rPr>
          <w:rFonts w:cstheme="minorHAnsi"/>
          <w:noProof/>
          <w:lang w:eastAsia="sl-SI"/>
        </w:rPr>
        <w:drawing>
          <wp:inline distT="0" distB="0" distL="0" distR="0" wp14:anchorId="3B91DC72" wp14:editId="142321B4">
            <wp:extent cx="5040000" cy="2836111"/>
            <wp:effectExtent l="0" t="0" r="8255" b="2540"/>
            <wp:docPr id="110633448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334488" name="Slika 110633448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0000" cy="2836111"/>
                    </a:xfrm>
                    <a:prstGeom prst="rect">
                      <a:avLst/>
                    </a:prstGeom>
                  </pic:spPr>
                </pic:pic>
              </a:graphicData>
            </a:graphic>
          </wp:inline>
        </w:drawing>
      </w:r>
    </w:p>
    <w:p w14:paraId="7C9BE0F2" w14:textId="74B30A85" w:rsidR="009E4659" w:rsidRDefault="009E4659" w:rsidP="009E4659">
      <w:pPr>
        <w:jc w:val="center"/>
        <w:rPr>
          <w:rFonts w:cstheme="minorHAnsi"/>
        </w:rPr>
      </w:pPr>
    </w:p>
    <w:p w14:paraId="575BDE70" w14:textId="50D882BF" w:rsidR="009E4659" w:rsidRDefault="009E4659" w:rsidP="009E4659">
      <w:pPr>
        <w:jc w:val="center"/>
        <w:rPr>
          <w:rFonts w:cstheme="minorHAnsi"/>
        </w:rPr>
      </w:pPr>
    </w:p>
    <w:p w14:paraId="670C6ACF" w14:textId="77777777" w:rsidR="009E4659" w:rsidRDefault="003A2030" w:rsidP="009E4659">
      <w:pPr>
        <w:jc w:val="center"/>
        <w:rPr>
          <w:rFonts w:cstheme="minorHAnsi"/>
        </w:rPr>
      </w:pPr>
      <w:r>
        <w:rPr>
          <w:rFonts w:cstheme="minorHAnsi"/>
          <w:noProof/>
          <w:lang w:eastAsia="sl-SI"/>
        </w:rPr>
        <w:drawing>
          <wp:inline distT="0" distB="0" distL="0" distR="0" wp14:anchorId="2A7370B3" wp14:editId="6AE11361">
            <wp:extent cx="4320000" cy="3329579"/>
            <wp:effectExtent l="0" t="0" r="4445" b="4445"/>
            <wp:docPr id="171990364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03640" name="Slika 1719903640"/>
                    <pic:cNvPicPr/>
                  </pic:nvPicPr>
                  <pic:blipFill rotWithShape="1">
                    <a:blip r:embed="rId10">
                      <a:extLst>
                        <a:ext uri="{28A0092B-C50C-407E-A947-70E740481C1C}">
                          <a14:useLocalDpi xmlns:a14="http://schemas.microsoft.com/office/drawing/2010/main" val="0"/>
                        </a:ext>
                      </a:extLst>
                    </a:blip>
                    <a:srcRect t="10072" b="46574"/>
                    <a:stretch/>
                  </pic:blipFill>
                  <pic:spPr bwMode="auto">
                    <a:xfrm>
                      <a:off x="0" y="0"/>
                      <a:ext cx="4320000" cy="3329579"/>
                    </a:xfrm>
                    <a:prstGeom prst="rect">
                      <a:avLst/>
                    </a:prstGeom>
                    <a:ln>
                      <a:noFill/>
                    </a:ln>
                    <a:extLst>
                      <a:ext uri="{53640926-AAD7-44D8-BBD7-CCE9431645EC}">
                        <a14:shadowObscured xmlns:a14="http://schemas.microsoft.com/office/drawing/2010/main"/>
                      </a:ext>
                    </a:extLst>
                  </pic:spPr>
                </pic:pic>
              </a:graphicData>
            </a:graphic>
          </wp:inline>
        </w:drawing>
      </w:r>
    </w:p>
    <w:p w14:paraId="2BD94C17" w14:textId="13A77639" w:rsidR="009E4659" w:rsidRDefault="009E4659" w:rsidP="009E4659">
      <w:pPr>
        <w:jc w:val="center"/>
        <w:rPr>
          <w:rFonts w:cstheme="minorHAnsi"/>
        </w:rPr>
      </w:pPr>
    </w:p>
    <w:p w14:paraId="69EF589C" w14:textId="1A6F1D62" w:rsidR="009E4659" w:rsidRDefault="009E4659" w:rsidP="009E4659">
      <w:pPr>
        <w:jc w:val="center"/>
        <w:rPr>
          <w:rFonts w:cstheme="minorHAnsi"/>
        </w:rPr>
      </w:pPr>
    </w:p>
    <w:p w14:paraId="5E74BA87" w14:textId="74140736" w:rsidR="003A2030" w:rsidRDefault="009E4659" w:rsidP="00B40EE0">
      <w:pPr>
        <w:rPr>
          <w:rFonts w:cstheme="minorHAnsi"/>
        </w:rPr>
      </w:pPr>
      <w:bookmarkStart w:id="0" w:name="_GoBack"/>
      <w:bookmarkEnd w:id="0"/>
      <w:r>
        <w:rPr>
          <w:rFonts w:cstheme="minorHAnsi"/>
        </w:rPr>
        <w:t xml:space="preserve">     </w:t>
      </w:r>
    </w:p>
    <w:sectPr w:rsidR="003A2030" w:rsidSect="002C781A">
      <w:headerReference w:type="default" r:id="rId11"/>
      <w:headerReference w:type="first" r:id="rId12"/>
      <w:footerReference w:type="first" r:id="rId13"/>
      <w:pgSz w:w="11906" w:h="16838"/>
      <w:pgMar w:top="1909" w:right="1417" w:bottom="851" w:left="1417" w:header="851" w:footer="122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FBCA" w14:textId="77777777" w:rsidR="000648F2" w:rsidRDefault="000648F2" w:rsidP="0023256F">
      <w:pPr>
        <w:spacing w:after="0" w:line="240" w:lineRule="auto"/>
      </w:pPr>
      <w:r>
        <w:separator/>
      </w:r>
    </w:p>
  </w:endnote>
  <w:endnote w:type="continuationSeparator" w:id="0">
    <w:p w14:paraId="02DAF2A4" w14:textId="77777777" w:rsidR="000648F2" w:rsidRDefault="000648F2" w:rsidP="0023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5E9C6" w14:textId="77777777" w:rsidR="002C781A" w:rsidRDefault="002C781A" w:rsidP="002C781A">
    <w:pPr>
      <w:pStyle w:val="Noga"/>
      <w:pBdr>
        <w:top w:val="single" w:sz="4" w:space="1" w:color="auto"/>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E17EC" w14:textId="77777777" w:rsidR="000648F2" w:rsidRDefault="000648F2" w:rsidP="0023256F">
      <w:pPr>
        <w:spacing w:after="0" w:line="240" w:lineRule="auto"/>
      </w:pPr>
      <w:r>
        <w:separator/>
      </w:r>
    </w:p>
  </w:footnote>
  <w:footnote w:type="continuationSeparator" w:id="0">
    <w:p w14:paraId="4E86B044" w14:textId="77777777" w:rsidR="000648F2" w:rsidRDefault="000648F2" w:rsidP="0023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1" w:type="dxa"/>
      <w:tblInd w:w="-720"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2540"/>
      <w:gridCol w:w="7261"/>
    </w:tblGrid>
    <w:tr w:rsidR="00E64836" w14:paraId="34570E49" w14:textId="77777777" w:rsidTr="0078022E">
      <w:trPr>
        <w:trHeight w:val="1034"/>
      </w:trPr>
      <w:tc>
        <w:tcPr>
          <w:tcW w:w="2540" w:type="dxa"/>
          <w:tcBorders>
            <w:top w:val="single" w:sz="4" w:space="0" w:color="auto"/>
            <w:left w:val="single" w:sz="4" w:space="0" w:color="auto"/>
            <w:bottom w:val="single" w:sz="4" w:space="0" w:color="auto"/>
            <w:right w:val="nil"/>
          </w:tcBorders>
          <w:shd w:val="clear" w:color="auto" w:fill="DBE5F1"/>
          <w:vAlign w:val="center"/>
          <w:hideMark/>
        </w:tcPr>
        <w:p w14:paraId="18B5010A" w14:textId="77777777" w:rsidR="00E64836" w:rsidRDefault="00E64836" w:rsidP="00E64836">
          <w:pPr>
            <w:tabs>
              <w:tab w:val="left" w:pos="4179"/>
            </w:tabs>
            <w:ind w:right="-1136"/>
            <w:rPr>
              <w:rFonts w:ascii="Arial" w:hAnsi="Arial" w:cs="Arial"/>
              <w:b/>
              <w:sz w:val="20"/>
              <w:szCs w:val="20"/>
            </w:rPr>
          </w:pPr>
          <w:r>
            <w:rPr>
              <w:rFonts w:ascii="Arial" w:hAnsi="Arial" w:cs="Arial"/>
              <w:b/>
              <w:noProof/>
              <w:sz w:val="20"/>
              <w:szCs w:val="20"/>
              <w:lang w:eastAsia="sl-SI"/>
            </w:rPr>
            <w:drawing>
              <wp:inline distT="0" distB="0" distL="0" distR="0" wp14:anchorId="3D0176C4" wp14:editId="7C36007C">
                <wp:extent cx="909320" cy="878840"/>
                <wp:effectExtent l="0" t="0" r="508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878840"/>
                        </a:xfrm>
                        <a:prstGeom prst="rect">
                          <a:avLst/>
                        </a:prstGeom>
                        <a:noFill/>
                        <a:ln>
                          <a:noFill/>
                        </a:ln>
                      </pic:spPr>
                    </pic:pic>
                  </a:graphicData>
                </a:graphic>
              </wp:inline>
            </w:drawing>
          </w:r>
        </w:p>
      </w:tc>
      <w:tc>
        <w:tcPr>
          <w:tcW w:w="7261" w:type="dxa"/>
          <w:tcBorders>
            <w:top w:val="single" w:sz="4" w:space="0" w:color="auto"/>
            <w:left w:val="nil"/>
            <w:bottom w:val="single" w:sz="4" w:space="0" w:color="auto"/>
            <w:right w:val="single" w:sz="4" w:space="0" w:color="auto"/>
          </w:tcBorders>
          <w:shd w:val="clear" w:color="auto" w:fill="DBE5F1"/>
          <w:hideMark/>
        </w:tcPr>
        <w:p w14:paraId="72F5ADC7" w14:textId="77777777" w:rsidR="00E64836" w:rsidRDefault="00E64836" w:rsidP="00E64836">
          <w:pPr>
            <w:tabs>
              <w:tab w:val="left" w:pos="4179"/>
            </w:tabs>
            <w:spacing w:after="0"/>
            <w:ind w:right="-1136"/>
            <w:rPr>
              <w:rFonts w:ascii="Arial" w:hAnsi="Arial" w:cs="Arial"/>
              <w:b/>
              <w:sz w:val="20"/>
              <w:szCs w:val="20"/>
            </w:rPr>
          </w:pPr>
          <w:r>
            <w:rPr>
              <w:rFonts w:ascii="Arial" w:hAnsi="Arial" w:cs="Arial"/>
              <w:b/>
              <w:sz w:val="20"/>
              <w:szCs w:val="20"/>
            </w:rPr>
            <w:t>OSNOVNA ŠOLA  ANTONA BEZENŠKA FRANKOLOVO</w:t>
          </w:r>
        </w:p>
        <w:p w14:paraId="5618A0A1" w14:textId="77777777" w:rsidR="00E64836" w:rsidRDefault="00E64836" w:rsidP="00E64836">
          <w:pPr>
            <w:tabs>
              <w:tab w:val="left" w:pos="4179"/>
            </w:tabs>
            <w:spacing w:after="0"/>
            <w:ind w:right="-1136"/>
            <w:rPr>
              <w:rFonts w:ascii="Arial" w:hAnsi="Arial" w:cs="Arial"/>
              <w:b/>
              <w:sz w:val="20"/>
              <w:szCs w:val="20"/>
            </w:rPr>
          </w:pPr>
          <w:r>
            <w:rPr>
              <w:rFonts w:ascii="Arial" w:hAnsi="Arial" w:cs="Arial"/>
              <w:b/>
              <w:sz w:val="20"/>
              <w:szCs w:val="20"/>
            </w:rPr>
            <w:t>Frankolovo 11, 3213 Frankolovo</w:t>
          </w:r>
        </w:p>
        <w:p w14:paraId="09D72BB7" w14:textId="77777777" w:rsidR="00E64836" w:rsidRDefault="00E64836" w:rsidP="00E64836">
          <w:pPr>
            <w:spacing w:after="0"/>
            <w:ind w:right="-1136"/>
            <w:rPr>
              <w:rFonts w:ascii="Arial" w:hAnsi="Arial" w:cs="Arial"/>
              <w:sz w:val="20"/>
              <w:szCs w:val="20"/>
            </w:rPr>
          </w:pPr>
          <w:r>
            <w:rPr>
              <w:rFonts w:ascii="Arial" w:hAnsi="Arial" w:cs="Arial"/>
              <w:sz w:val="20"/>
              <w:szCs w:val="20"/>
            </w:rPr>
            <w:t>telefon: 03/780 16 50</w:t>
          </w:r>
        </w:p>
        <w:p w14:paraId="1EB4BC30" w14:textId="77777777" w:rsidR="00E64836" w:rsidRDefault="00E64836" w:rsidP="00E64836">
          <w:pPr>
            <w:spacing w:after="0"/>
            <w:ind w:right="-1136"/>
            <w:rPr>
              <w:rFonts w:ascii="Arial" w:hAnsi="Arial" w:cs="Arial"/>
              <w:sz w:val="20"/>
              <w:szCs w:val="20"/>
            </w:rPr>
          </w:pPr>
          <w:r>
            <w:rPr>
              <w:rFonts w:ascii="Arial" w:hAnsi="Arial" w:cs="Arial"/>
              <w:sz w:val="20"/>
              <w:szCs w:val="20"/>
            </w:rPr>
            <w:t xml:space="preserve">e- naslov: </w:t>
          </w:r>
          <w:hyperlink r:id="rId2" w:history="1">
            <w:r>
              <w:rPr>
                <w:rStyle w:val="Hiperpovezava"/>
              </w:rPr>
              <w:t>info@os-frankolovo.si</w:t>
            </w:r>
          </w:hyperlink>
        </w:p>
        <w:p w14:paraId="16A43377" w14:textId="77777777" w:rsidR="00E64836" w:rsidRDefault="00E64836" w:rsidP="00E64836">
          <w:pPr>
            <w:spacing w:after="0"/>
            <w:ind w:right="-1136"/>
            <w:rPr>
              <w:rFonts w:ascii="Arial" w:hAnsi="Arial" w:cs="Arial"/>
              <w:sz w:val="20"/>
              <w:szCs w:val="20"/>
            </w:rPr>
          </w:pPr>
          <w:r>
            <w:rPr>
              <w:rFonts w:ascii="Arial" w:hAnsi="Arial" w:cs="Arial"/>
              <w:sz w:val="20"/>
              <w:szCs w:val="20"/>
            </w:rPr>
            <w:t xml:space="preserve">splet: </w:t>
          </w:r>
          <w:hyperlink r:id="rId3" w:history="1">
            <w:r>
              <w:rPr>
                <w:rStyle w:val="Hiperpovezava"/>
                <w:rFonts w:ascii="Arial" w:hAnsi="Arial" w:cs="Arial"/>
                <w:sz w:val="20"/>
                <w:szCs w:val="20"/>
              </w:rPr>
              <w:t>http://www.os-frankolovo.si</w:t>
            </w:r>
          </w:hyperlink>
        </w:p>
      </w:tc>
    </w:tr>
  </w:tbl>
  <w:p w14:paraId="0ACBC6E3" w14:textId="77777777" w:rsidR="00B7221A" w:rsidRDefault="00B7221A">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1" w:type="dxa"/>
      <w:jc w:val="center"/>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2540"/>
      <w:gridCol w:w="7261"/>
    </w:tblGrid>
    <w:tr w:rsidR="00B7221A" w14:paraId="592F25F1" w14:textId="77777777" w:rsidTr="009E4659">
      <w:trPr>
        <w:trHeight w:val="1034"/>
        <w:jc w:val="center"/>
      </w:trPr>
      <w:tc>
        <w:tcPr>
          <w:tcW w:w="2540" w:type="dxa"/>
          <w:tcBorders>
            <w:top w:val="single" w:sz="4" w:space="0" w:color="auto"/>
            <w:left w:val="single" w:sz="4" w:space="0" w:color="auto"/>
            <w:bottom w:val="single" w:sz="4" w:space="0" w:color="auto"/>
            <w:right w:val="nil"/>
          </w:tcBorders>
          <w:shd w:val="clear" w:color="auto" w:fill="DBE5F1"/>
          <w:vAlign w:val="center"/>
          <w:hideMark/>
        </w:tcPr>
        <w:p w14:paraId="48437CB7" w14:textId="77777777" w:rsidR="00B7221A" w:rsidRDefault="00B7221A" w:rsidP="00B7221A">
          <w:pPr>
            <w:tabs>
              <w:tab w:val="left" w:pos="4179"/>
            </w:tabs>
            <w:ind w:right="-1136"/>
            <w:rPr>
              <w:rFonts w:ascii="Arial" w:hAnsi="Arial" w:cs="Arial"/>
              <w:b/>
              <w:sz w:val="20"/>
              <w:szCs w:val="20"/>
            </w:rPr>
          </w:pPr>
          <w:r>
            <w:rPr>
              <w:rFonts w:ascii="Arial" w:hAnsi="Arial" w:cs="Arial"/>
              <w:b/>
              <w:noProof/>
              <w:sz w:val="20"/>
              <w:szCs w:val="20"/>
              <w:lang w:eastAsia="sl-SI"/>
            </w:rPr>
            <w:drawing>
              <wp:inline distT="0" distB="0" distL="0" distR="0" wp14:anchorId="3EBD9998" wp14:editId="0ABA4280">
                <wp:extent cx="909320" cy="878840"/>
                <wp:effectExtent l="0" t="0" r="508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878840"/>
                        </a:xfrm>
                        <a:prstGeom prst="rect">
                          <a:avLst/>
                        </a:prstGeom>
                        <a:noFill/>
                        <a:ln>
                          <a:noFill/>
                        </a:ln>
                      </pic:spPr>
                    </pic:pic>
                  </a:graphicData>
                </a:graphic>
              </wp:inline>
            </w:drawing>
          </w:r>
        </w:p>
      </w:tc>
      <w:tc>
        <w:tcPr>
          <w:tcW w:w="7261" w:type="dxa"/>
          <w:tcBorders>
            <w:top w:val="single" w:sz="4" w:space="0" w:color="auto"/>
            <w:left w:val="nil"/>
            <w:bottom w:val="single" w:sz="4" w:space="0" w:color="auto"/>
            <w:right w:val="single" w:sz="4" w:space="0" w:color="auto"/>
          </w:tcBorders>
          <w:shd w:val="clear" w:color="auto" w:fill="DBE5F1"/>
          <w:hideMark/>
        </w:tcPr>
        <w:p w14:paraId="60144F19" w14:textId="77777777" w:rsidR="00B7221A" w:rsidRDefault="00B7221A" w:rsidP="00B7221A">
          <w:pPr>
            <w:tabs>
              <w:tab w:val="left" w:pos="4179"/>
            </w:tabs>
            <w:spacing w:after="0"/>
            <w:ind w:right="-1136"/>
            <w:rPr>
              <w:rFonts w:ascii="Arial" w:hAnsi="Arial" w:cs="Arial"/>
              <w:b/>
              <w:sz w:val="20"/>
              <w:szCs w:val="20"/>
            </w:rPr>
          </w:pPr>
          <w:r>
            <w:rPr>
              <w:rFonts w:ascii="Arial" w:hAnsi="Arial" w:cs="Arial"/>
              <w:b/>
              <w:sz w:val="20"/>
              <w:szCs w:val="20"/>
            </w:rPr>
            <w:t>OSNOVNA ŠOLA  ANTONA BEZENŠKA FRANKOLOVO</w:t>
          </w:r>
        </w:p>
        <w:p w14:paraId="062B4B07" w14:textId="77777777" w:rsidR="00B7221A" w:rsidRDefault="00B7221A" w:rsidP="00B7221A">
          <w:pPr>
            <w:tabs>
              <w:tab w:val="left" w:pos="4179"/>
            </w:tabs>
            <w:spacing w:after="0"/>
            <w:ind w:right="-1136"/>
            <w:rPr>
              <w:rFonts w:ascii="Arial" w:hAnsi="Arial" w:cs="Arial"/>
              <w:b/>
              <w:sz w:val="20"/>
              <w:szCs w:val="20"/>
            </w:rPr>
          </w:pPr>
          <w:r>
            <w:rPr>
              <w:rFonts w:ascii="Arial" w:hAnsi="Arial" w:cs="Arial"/>
              <w:b/>
              <w:sz w:val="20"/>
              <w:szCs w:val="20"/>
            </w:rPr>
            <w:t>Frankolovo 11, 3213 Frankolovo</w:t>
          </w:r>
        </w:p>
        <w:p w14:paraId="45E9EFF5" w14:textId="77777777" w:rsidR="00B7221A" w:rsidRDefault="00B7221A" w:rsidP="00B7221A">
          <w:pPr>
            <w:spacing w:after="0"/>
            <w:ind w:right="-1136"/>
            <w:rPr>
              <w:rFonts w:ascii="Arial" w:hAnsi="Arial" w:cs="Arial"/>
              <w:sz w:val="20"/>
              <w:szCs w:val="20"/>
            </w:rPr>
          </w:pPr>
          <w:r>
            <w:rPr>
              <w:rFonts w:ascii="Arial" w:hAnsi="Arial" w:cs="Arial"/>
              <w:sz w:val="20"/>
              <w:szCs w:val="20"/>
            </w:rPr>
            <w:t>telefon: 03/780 16 50</w:t>
          </w:r>
        </w:p>
        <w:p w14:paraId="3AA76E7C" w14:textId="77777777" w:rsidR="00B7221A" w:rsidRDefault="00B7221A" w:rsidP="00B7221A">
          <w:pPr>
            <w:spacing w:after="0"/>
            <w:ind w:right="-1136"/>
            <w:rPr>
              <w:rFonts w:ascii="Arial" w:hAnsi="Arial" w:cs="Arial"/>
              <w:sz w:val="20"/>
              <w:szCs w:val="20"/>
            </w:rPr>
          </w:pPr>
          <w:r>
            <w:rPr>
              <w:rFonts w:ascii="Arial" w:hAnsi="Arial" w:cs="Arial"/>
              <w:sz w:val="20"/>
              <w:szCs w:val="20"/>
            </w:rPr>
            <w:t xml:space="preserve">e- naslov: </w:t>
          </w:r>
          <w:hyperlink r:id="rId2" w:history="1">
            <w:r>
              <w:rPr>
                <w:rStyle w:val="Hiperpovezava"/>
              </w:rPr>
              <w:t>info@os-frankolovo.si</w:t>
            </w:r>
          </w:hyperlink>
        </w:p>
        <w:p w14:paraId="444654C7" w14:textId="77777777" w:rsidR="00B7221A" w:rsidRDefault="00B7221A" w:rsidP="00B7221A">
          <w:pPr>
            <w:spacing w:after="0"/>
            <w:ind w:right="-1136"/>
            <w:rPr>
              <w:rFonts w:ascii="Arial" w:hAnsi="Arial" w:cs="Arial"/>
              <w:sz w:val="20"/>
              <w:szCs w:val="20"/>
            </w:rPr>
          </w:pPr>
          <w:r>
            <w:rPr>
              <w:rFonts w:ascii="Arial" w:hAnsi="Arial" w:cs="Arial"/>
              <w:sz w:val="20"/>
              <w:szCs w:val="20"/>
            </w:rPr>
            <w:t xml:space="preserve">splet: </w:t>
          </w:r>
          <w:hyperlink r:id="rId3" w:history="1">
            <w:r>
              <w:rPr>
                <w:rStyle w:val="Hiperpovezava"/>
                <w:rFonts w:ascii="Arial" w:hAnsi="Arial" w:cs="Arial"/>
                <w:sz w:val="20"/>
                <w:szCs w:val="20"/>
              </w:rPr>
              <w:t>http://www.os-frankolovo.si</w:t>
            </w:r>
          </w:hyperlink>
        </w:p>
      </w:tc>
    </w:tr>
  </w:tbl>
  <w:p w14:paraId="00CF6B9E" w14:textId="77777777" w:rsidR="002C781A" w:rsidRDefault="002C781A" w:rsidP="002C781A">
    <w:pPr>
      <w:pStyle w:val="Glava"/>
      <w:pBdr>
        <w:bottom w:val="single" w:sz="4" w:space="1" w:color="auto"/>
      </w:pBdr>
    </w:pPr>
  </w:p>
  <w:p w14:paraId="30603071" w14:textId="77777777" w:rsidR="002C781A" w:rsidRPr="002C781A" w:rsidRDefault="002C781A" w:rsidP="002C781A">
    <w:pPr>
      <w:pStyle w:val="Glava"/>
      <w:pBdr>
        <w:bottom w:val="single" w:sz="4" w:space="1" w:color="auto"/>
      </w:pBdr>
      <w:rPr>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F88"/>
    <w:multiLevelType w:val="multilevel"/>
    <w:tmpl w:val="CC928776"/>
    <w:lvl w:ilvl="0">
      <w:start w:val="1"/>
      <w:numFmt w:val="decimal"/>
      <w:lvlText w:val="%1."/>
      <w:lvlJc w:val="left"/>
      <w:pPr>
        <w:ind w:left="360" w:hanging="360"/>
      </w:pPr>
      <w:rPr>
        <w:rFonts w:ascii="Cambria" w:eastAsia="Cambria" w:hAnsi="Cambria" w:cs="Cambria"/>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B7237A"/>
    <w:multiLevelType w:val="multilevel"/>
    <w:tmpl w:val="938A9794"/>
    <w:lvl w:ilvl="0">
      <w:start w:val="1"/>
      <w:numFmt w:val="decimal"/>
      <w:lvlText w:val="%1."/>
      <w:lvlJc w:val="left"/>
      <w:pPr>
        <w:ind w:left="360" w:hanging="360"/>
      </w:pPr>
      <w:rPr>
        <w:rFonts w:ascii="Cambria" w:eastAsia="Cambria" w:hAnsi="Cambria" w:cs="Cambria"/>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CB579F"/>
    <w:multiLevelType w:val="multilevel"/>
    <w:tmpl w:val="51CA222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0F387BC8"/>
    <w:multiLevelType w:val="multilevel"/>
    <w:tmpl w:val="10608934"/>
    <w:lvl w:ilvl="0">
      <w:start w:val="24"/>
      <w:numFmt w:val="bullet"/>
      <w:lvlText w:val="-"/>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336890"/>
    <w:multiLevelType w:val="hybridMultilevel"/>
    <w:tmpl w:val="7D14C8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24318F"/>
    <w:multiLevelType w:val="hybridMultilevel"/>
    <w:tmpl w:val="4EB04E56"/>
    <w:lvl w:ilvl="0" w:tplc="5E52FC5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764984"/>
    <w:multiLevelType w:val="multilevel"/>
    <w:tmpl w:val="28CC957A"/>
    <w:lvl w:ilvl="0">
      <w:start w:val="2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F816D51"/>
    <w:multiLevelType w:val="hybridMultilevel"/>
    <w:tmpl w:val="A19A3642"/>
    <w:lvl w:ilvl="0" w:tplc="2F182A0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C30FA1"/>
    <w:multiLevelType w:val="hybridMultilevel"/>
    <w:tmpl w:val="D1148838"/>
    <w:lvl w:ilvl="0" w:tplc="32E85B9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51766265"/>
    <w:multiLevelType w:val="multilevel"/>
    <w:tmpl w:val="30E42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0954EA"/>
    <w:multiLevelType w:val="multilevel"/>
    <w:tmpl w:val="A2B2F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C01023"/>
    <w:multiLevelType w:val="hybridMultilevel"/>
    <w:tmpl w:val="AEB61540"/>
    <w:lvl w:ilvl="0" w:tplc="3C3C4E30">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B94D15"/>
    <w:multiLevelType w:val="hybridMultilevel"/>
    <w:tmpl w:val="CC928014"/>
    <w:lvl w:ilvl="0" w:tplc="EFB69A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EC0C14"/>
    <w:multiLevelType w:val="multilevel"/>
    <w:tmpl w:val="3F88C43C"/>
    <w:lvl w:ilvl="0">
      <w:start w:val="2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1CA5E5E"/>
    <w:multiLevelType w:val="hybridMultilevel"/>
    <w:tmpl w:val="262E27F6"/>
    <w:lvl w:ilvl="0" w:tplc="3C3C4E30">
      <w:start w:val="2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8"/>
  </w:num>
  <w:num w:numId="5">
    <w:abstractNumId w:val="9"/>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3"/>
  </w:num>
  <w:num w:numId="11">
    <w:abstractNumId w:val="6"/>
  </w:num>
  <w:num w:numId="12">
    <w:abstractNumId w:val="0"/>
  </w:num>
  <w:num w:numId="13">
    <w:abstractNumId w:val="1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6F"/>
    <w:rsid w:val="0004139F"/>
    <w:rsid w:val="00044396"/>
    <w:rsid w:val="00056D66"/>
    <w:rsid w:val="000648F2"/>
    <w:rsid w:val="000948F0"/>
    <w:rsid w:val="000B202B"/>
    <w:rsid w:val="000B4946"/>
    <w:rsid w:val="000E212D"/>
    <w:rsid w:val="00113FB4"/>
    <w:rsid w:val="00141F83"/>
    <w:rsid w:val="00144FDF"/>
    <w:rsid w:val="001544F1"/>
    <w:rsid w:val="001571F0"/>
    <w:rsid w:val="0016033D"/>
    <w:rsid w:val="0018512D"/>
    <w:rsid w:val="00187CD3"/>
    <w:rsid w:val="001A3316"/>
    <w:rsid w:val="001B5A34"/>
    <w:rsid w:val="001C1CEC"/>
    <w:rsid w:val="001F551D"/>
    <w:rsid w:val="00210E65"/>
    <w:rsid w:val="00215A30"/>
    <w:rsid w:val="0023256F"/>
    <w:rsid w:val="00235200"/>
    <w:rsid w:val="002634C3"/>
    <w:rsid w:val="00270F82"/>
    <w:rsid w:val="002716C1"/>
    <w:rsid w:val="00291E47"/>
    <w:rsid w:val="002C781A"/>
    <w:rsid w:val="002E29B4"/>
    <w:rsid w:val="002E763A"/>
    <w:rsid w:val="00337DF4"/>
    <w:rsid w:val="003917C4"/>
    <w:rsid w:val="003A2030"/>
    <w:rsid w:val="003D2121"/>
    <w:rsid w:val="00421F98"/>
    <w:rsid w:val="00442F98"/>
    <w:rsid w:val="00471FA2"/>
    <w:rsid w:val="004758EE"/>
    <w:rsid w:val="004945FB"/>
    <w:rsid w:val="00497C94"/>
    <w:rsid w:val="004A7E80"/>
    <w:rsid w:val="004E79FF"/>
    <w:rsid w:val="00506247"/>
    <w:rsid w:val="00507CA2"/>
    <w:rsid w:val="005131AF"/>
    <w:rsid w:val="00532D88"/>
    <w:rsid w:val="005915D5"/>
    <w:rsid w:val="00595385"/>
    <w:rsid w:val="005A0E3B"/>
    <w:rsid w:val="005C62A4"/>
    <w:rsid w:val="005E5692"/>
    <w:rsid w:val="005E602B"/>
    <w:rsid w:val="00606194"/>
    <w:rsid w:val="00623958"/>
    <w:rsid w:val="00651EAA"/>
    <w:rsid w:val="00664723"/>
    <w:rsid w:val="00680AB4"/>
    <w:rsid w:val="00695801"/>
    <w:rsid w:val="00697AEF"/>
    <w:rsid w:val="006A3E84"/>
    <w:rsid w:val="006A5DE4"/>
    <w:rsid w:val="006B5CCA"/>
    <w:rsid w:val="006E1A03"/>
    <w:rsid w:val="007012B7"/>
    <w:rsid w:val="007364B0"/>
    <w:rsid w:val="00776039"/>
    <w:rsid w:val="007E4AC2"/>
    <w:rsid w:val="007E623A"/>
    <w:rsid w:val="007F2E8E"/>
    <w:rsid w:val="00815051"/>
    <w:rsid w:val="008213CC"/>
    <w:rsid w:val="0084459D"/>
    <w:rsid w:val="00847CF9"/>
    <w:rsid w:val="00851A64"/>
    <w:rsid w:val="00873AE1"/>
    <w:rsid w:val="00882162"/>
    <w:rsid w:val="00893EDF"/>
    <w:rsid w:val="008B618F"/>
    <w:rsid w:val="008D392E"/>
    <w:rsid w:val="008E219D"/>
    <w:rsid w:val="00902A1E"/>
    <w:rsid w:val="00906729"/>
    <w:rsid w:val="00937D29"/>
    <w:rsid w:val="009521B0"/>
    <w:rsid w:val="00955F95"/>
    <w:rsid w:val="0096243B"/>
    <w:rsid w:val="009718FF"/>
    <w:rsid w:val="0098117B"/>
    <w:rsid w:val="00984054"/>
    <w:rsid w:val="009921E3"/>
    <w:rsid w:val="009B2882"/>
    <w:rsid w:val="009D0623"/>
    <w:rsid w:val="009E4659"/>
    <w:rsid w:val="00A17748"/>
    <w:rsid w:val="00A25044"/>
    <w:rsid w:val="00A330CB"/>
    <w:rsid w:val="00A4435D"/>
    <w:rsid w:val="00A52BB0"/>
    <w:rsid w:val="00A71AAE"/>
    <w:rsid w:val="00A93C82"/>
    <w:rsid w:val="00AA6FDF"/>
    <w:rsid w:val="00AC7399"/>
    <w:rsid w:val="00AD19F8"/>
    <w:rsid w:val="00AE6F24"/>
    <w:rsid w:val="00B015C7"/>
    <w:rsid w:val="00B37FD8"/>
    <w:rsid w:val="00B40EE0"/>
    <w:rsid w:val="00B7221A"/>
    <w:rsid w:val="00BB67CF"/>
    <w:rsid w:val="00C45F96"/>
    <w:rsid w:val="00C65538"/>
    <w:rsid w:val="00C809E0"/>
    <w:rsid w:val="00C85110"/>
    <w:rsid w:val="00CC11A7"/>
    <w:rsid w:val="00CD2BBF"/>
    <w:rsid w:val="00CE0161"/>
    <w:rsid w:val="00CE7EDC"/>
    <w:rsid w:val="00D20676"/>
    <w:rsid w:val="00D3717E"/>
    <w:rsid w:val="00DA07C2"/>
    <w:rsid w:val="00DC761A"/>
    <w:rsid w:val="00DD3239"/>
    <w:rsid w:val="00DF3461"/>
    <w:rsid w:val="00E37E61"/>
    <w:rsid w:val="00E51888"/>
    <w:rsid w:val="00E52091"/>
    <w:rsid w:val="00E560EA"/>
    <w:rsid w:val="00E56999"/>
    <w:rsid w:val="00E64836"/>
    <w:rsid w:val="00E812F7"/>
    <w:rsid w:val="00EC5A0F"/>
    <w:rsid w:val="00EF3BB8"/>
    <w:rsid w:val="00F0759C"/>
    <w:rsid w:val="00F263E6"/>
    <w:rsid w:val="00F33DDB"/>
    <w:rsid w:val="00F74767"/>
    <w:rsid w:val="00F810DC"/>
    <w:rsid w:val="00FE181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BBB80"/>
  <w15:docId w15:val="{CD655D61-AC87-41E2-B446-30CDD7FC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link w:val="Naslov3Znak"/>
    <w:uiPriority w:val="9"/>
    <w:qFormat/>
    <w:rsid w:val="00270F82"/>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3256F"/>
    <w:pPr>
      <w:tabs>
        <w:tab w:val="center" w:pos="4536"/>
        <w:tab w:val="right" w:pos="9072"/>
      </w:tabs>
      <w:spacing w:after="0" w:line="240" w:lineRule="auto"/>
    </w:pPr>
  </w:style>
  <w:style w:type="character" w:customStyle="1" w:styleId="GlavaZnak">
    <w:name w:val="Glava Znak"/>
    <w:basedOn w:val="Privzetapisavaodstavka"/>
    <w:link w:val="Glava"/>
    <w:rsid w:val="0023256F"/>
  </w:style>
  <w:style w:type="paragraph" w:styleId="Noga">
    <w:name w:val="footer"/>
    <w:basedOn w:val="Navaden"/>
    <w:link w:val="NogaZnak"/>
    <w:uiPriority w:val="99"/>
    <w:unhideWhenUsed/>
    <w:rsid w:val="0023256F"/>
    <w:pPr>
      <w:tabs>
        <w:tab w:val="center" w:pos="4536"/>
        <w:tab w:val="right" w:pos="9072"/>
      </w:tabs>
      <w:spacing w:after="0" w:line="240" w:lineRule="auto"/>
    </w:pPr>
  </w:style>
  <w:style w:type="character" w:customStyle="1" w:styleId="NogaZnak">
    <w:name w:val="Noga Znak"/>
    <w:basedOn w:val="Privzetapisavaodstavka"/>
    <w:link w:val="Noga"/>
    <w:uiPriority w:val="99"/>
    <w:rsid w:val="0023256F"/>
  </w:style>
  <w:style w:type="paragraph" w:styleId="Besedilooblaka">
    <w:name w:val="Balloon Text"/>
    <w:basedOn w:val="Navaden"/>
    <w:link w:val="BesedilooblakaZnak"/>
    <w:uiPriority w:val="99"/>
    <w:semiHidden/>
    <w:unhideWhenUsed/>
    <w:rsid w:val="0023256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3256F"/>
    <w:rPr>
      <w:rFonts w:ascii="Tahoma" w:hAnsi="Tahoma" w:cs="Tahoma"/>
      <w:sz w:val="16"/>
      <w:szCs w:val="16"/>
    </w:rPr>
  </w:style>
  <w:style w:type="character" w:styleId="Hiperpovezava">
    <w:name w:val="Hyperlink"/>
    <w:basedOn w:val="Privzetapisavaodstavka"/>
    <w:rsid w:val="0023256F"/>
    <w:rPr>
      <w:color w:val="0000FF" w:themeColor="hyperlink"/>
      <w:u w:val="single"/>
    </w:rPr>
  </w:style>
  <w:style w:type="table" w:styleId="Tabelamrea">
    <w:name w:val="Table Grid"/>
    <w:basedOn w:val="Navadnatabela"/>
    <w:uiPriority w:val="39"/>
    <w:rsid w:val="00DC761A"/>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8117B"/>
    <w:pPr>
      <w:ind w:left="720"/>
      <w:contextualSpacing/>
    </w:pPr>
    <w:rPr>
      <w:rFonts w:ascii="Calibri" w:eastAsia="Calibri" w:hAnsi="Calibri" w:cs="Times New Roman"/>
    </w:rPr>
  </w:style>
  <w:style w:type="paragraph" w:customStyle="1" w:styleId="alineazaodstavkom">
    <w:name w:val="alineazaodstavkom"/>
    <w:basedOn w:val="Navaden"/>
    <w:rsid w:val="00C8511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9718FF"/>
    <w:pPr>
      <w:spacing w:after="0" w:line="240" w:lineRule="auto"/>
    </w:pPr>
  </w:style>
  <w:style w:type="character" w:customStyle="1" w:styleId="Naslov3Znak">
    <w:name w:val="Naslov 3 Znak"/>
    <w:basedOn w:val="Privzetapisavaodstavka"/>
    <w:link w:val="Naslov3"/>
    <w:uiPriority w:val="9"/>
    <w:rsid w:val="00270F82"/>
    <w:rPr>
      <w:rFonts w:ascii="Times New Roman" w:eastAsia="Times New Roman" w:hAnsi="Times New Roman" w:cs="Times New Roman"/>
      <w:b/>
      <w:bCs/>
      <w:sz w:val="27"/>
      <w:szCs w:val="27"/>
      <w:lang w:eastAsia="sl-SI"/>
    </w:rPr>
  </w:style>
  <w:style w:type="character" w:customStyle="1" w:styleId="qu">
    <w:name w:val="qu"/>
    <w:basedOn w:val="Privzetapisavaodstavka"/>
    <w:rsid w:val="00270F82"/>
  </w:style>
  <w:style w:type="character" w:customStyle="1" w:styleId="gd">
    <w:name w:val="gd"/>
    <w:basedOn w:val="Privzetapisavaodstavka"/>
    <w:rsid w:val="00270F82"/>
  </w:style>
  <w:style w:type="character" w:customStyle="1" w:styleId="go">
    <w:name w:val="go"/>
    <w:basedOn w:val="Privzetapisavaodstavka"/>
    <w:rsid w:val="00270F82"/>
  </w:style>
  <w:style w:type="character" w:customStyle="1" w:styleId="g3">
    <w:name w:val="g3"/>
    <w:basedOn w:val="Privzetapisavaodstavka"/>
    <w:rsid w:val="00270F82"/>
  </w:style>
  <w:style w:type="character" w:customStyle="1" w:styleId="hb">
    <w:name w:val="hb"/>
    <w:basedOn w:val="Privzetapisavaodstavka"/>
    <w:rsid w:val="00270F82"/>
  </w:style>
  <w:style w:type="character" w:customStyle="1" w:styleId="g2">
    <w:name w:val="g2"/>
    <w:basedOn w:val="Privzetapisavaodstavka"/>
    <w:rsid w:val="00270F82"/>
  </w:style>
  <w:style w:type="character" w:customStyle="1" w:styleId="il">
    <w:name w:val="il"/>
    <w:basedOn w:val="Privzetapisavaodstavka"/>
    <w:rsid w:val="0059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129">
      <w:bodyDiv w:val="1"/>
      <w:marLeft w:val="0"/>
      <w:marRight w:val="0"/>
      <w:marTop w:val="0"/>
      <w:marBottom w:val="0"/>
      <w:divBdr>
        <w:top w:val="none" w:sz="0" w:space="0" w:color="auto"/>
        <w:left w:val="none" w:sz="0" w:space="0" w:color="auto"/>
        <w:bottom w:val="none" w:sz="0" w:space="0" w:color="auto"/>
        <w:right w:val="none" w:sz="0" w:space="0" w:color="auto"/>
      </w:divBdr>
    </w:div>
    <w:div w:id="90400276">
      <w:bodyDiv w:val="1"/>
      <w:marLeft w:val="0"/>
      <w:marRight w:val="0"/>
      <w:marTop w:val="0"/>
      <w:marBottom w:val="0"/>
      <w:divBdr>
        <w:top w:val="none" w:sz="0" w:space="0" w:color="auto"/>
        <w:left w:val="none" w:sz="0" w:space="0" w:color="auto"/>
        <w:bottom w:val="none" w:sz="0" w:space="0" w:color="auto"/>
        <w:right w:val="none" w:sz="0" w:space="0" w:color="auto"/>
      </w:divBdr>
    </w:div>
    <w:div w:id="201014274">
      <w:bodyDiv w:val="1"/>
      <w:marLeft w:val="0"/>
      <w:marRight w:val="0"/>
      <w:marTop w:val="0"/>
      <w:marBottom w:val="0"/>
      <w:divBdr>
        <w:top w:val="none" w:sz="0" w:space="0" w:color="auto"/>
        <w:left w:val="none" w:sz="0" w:space="0" w:color="auto"/>
        <w:bottom w:val="none" w:sz="0" w:space="0" w:color="auto"/>
        <w:right w:val="none" w:sz="0" w:space="0" w:color="auto"/>
      </w:divBdr>
      <w:divsChild>
        <w:div w:id="630284684">
          <w:marLeft w:val="0"/>
          <w:marRight w:val="0"/>
          <w:marTop w:val="0"/>
          <w:marBottom w:val="0"/>
          <w:divBdr>
            <w:top w:val="none" w:sz="0" w:space="0" w:color="auto"/>
            <w:left w:val="none" w:sz="0" w:space="0" w:color="auto"/>
            <w:bottom w:val="none" w:sz="0" w:space="0" w:color="auto"/>
            <w:right w:val="none" w:sz="0" w:space="0" w:color="auto"/>
          </w:divBdr>
          <w:divsChild>
            <w:div w:id="952054614">
              <w:marLeft w:val="0"/>
              <w:marRight w:val="0"/>
              <w:marTop w:val="0"/>
              <w:marBottom w:val="0"/>
              <w:divBdr>
                <w:top w:val="none" w:sz="0" w:space="0" w:color="auto"/>
                <w:left w:val="none" w:sz="0" w:space="0" w:color="auto"/>
                <w:bottom w:val="none" w:sz="0" w:space="0" w:color="auto"/>
                <w:right w:val="none" w:sz="0" w:space="0" w:color="auto"/>
              </w:divBdr>
            </w:div>
            <w:div w:id="157813931">
              <w:marLeft w:val="300"/>
              <w:marRight w:val="0"/>
              <w:marTop w:val="0"/>
              <w:marBottom w:val="0"/>
              <w:divBdr>
                <w:top w:val="none" w:sz="0" w:space="0" w:color="auto"/>
                <w:left w:val="none" w:sz="0" w:space="0" w:color="auto"/>
                <w:bottom w:val="none" w:sz="0" w:space="0" w:color="auto"/>
                <w:right w:val="none" w:sz="0" w:space="0" w:color="auto"/>
              </w:divBdr>
            </w:div>
            <w:div w:id="2045472301">
              <w:marLeft w:val="300"/>
              <w:marRight w:val="0"/>
              <w:marTop w:val="0"/>
              <w:marBottom w:val="0"/>
              <w:divBdr>
                <w:top w:val="none" w:sz="0" w:space="0" w:color="auto"/>
                <w:left w:val="none" w:sz="0" w:space="0" w:color="auto"/>
                <w:bottom w:val="none" w:sz="0" w:space="0" w:color="auto"/>
                <w:right w:val="none" w:sz="0" w:space="0" w:color="auto"/>
              </w:divBdr>
            </w:div>
            <w:div w:id="1797412386">
              <w:marLeft w:val="0"/>
              <w:marRight w:val="0"/>
              <w:marTop w:val="0"/>
              <w:marBottom w:val="0"/>
              <w:divBdr>
                <w:top w:val="none" w:sz="0" w:space="0" w:color="auto"/>
                <w:left w:val="none" w:sz="0" w:space="0" w:color="auto"/>
                <w:bottom w:val="none" w:sz="0" w:space="0" w:color="auto"/>
                <w:right w:val="none" w:sz="0" w:space="0" w:color="auto"/>
              </w:divBdr>
            </w:div>
            <w:div w:id="76293502">
              <w:marLeft w:val="60"/>
              <w:marRight w:val="0"/>
              <w:marTop w:val="0"/>
              <w:marBottom w:val="0"/>
              <w:divBdr>
                <w:top w:val="none" w:sz="0" w:space="0" w:color="auto"/>
                <w:left w:val="none" w:sz="0" w:space="0" w:color="auto"/>
                <w:bottom w:val="none" w:sz="0" w:space="0" w:color="auto"/>
                <w:right w:val="none" w:sz="0" w:space="0" w:color="auto"/>
              </w:divBdr>
            </w:div>
          </w:divsChild>
        </w:div>
        <w:div w:id="762189179">
          <w:marLeft w:val="0"/>
          <w:marRight w:val="0"/>
          <w:marTop w:val="0"/>
          <w:marBottom w:val="0"/>
          <w:divBdr>
            <w:top w:val="none" w:sz="0" w:space="0" w:color="auto"/>
            <w:left w:val="none" w:sz="0" w:space="0" w:color="auto"/>
            <w:bottom w:val="none" w:sz="0" w:space="0" w:color="auto"/>
            <w:right w:val="none" w:sz="0" w:space="0" w:color="auto"/>
          </w:divBdr>
          <w:divsChild>
            <w:div w:id="310065057">
              <w:marLeft w:val="0"/>
              <w:marRight w:val="0"/>
              <w:marTop w:val="120"/>
              <w:marBottom w:val="0"/>
              <w:divBdr>
                <w:top w:val="none" w:sz="0" w:space="0" w:color="auto"/>
                <w:left w:val="none" w:sz="0" w:space="0" w:color="auto"/>
                <w:bottom w:val="none" w:sz="0" w:space="0" w:color="auto"/>
                <w:right w:val="none" w:sz="0" w:space="0" w:color="auto"/>
              </w:divBdr>
              <w:divsChild>
                <w:div w:id="2116165751">
                  <w:marLeft w:val="0"/>
                  <w:marRight w:val="0"/>
                  <w:marTop w:val="0"/>
                  <w:marBottom w:val="0"/>
                  <w:divBdr>
                    <w:top w:val="none" w:sz="0" w:space="0" w:color="auto"/>
                    <w:left w:val="none" w:sz="0" w:space="0" w:color="auto"/>
                    <w:bottom w:val="none" w:sz="0" w:space="0" w:color="auto"/>
                    <w:right w:val="none" w:sz="0" w:space="0" w:color="auto"/>
                  </w:divBdr>
                  <w:divsChild>
                    <w:div w:id="1096439544">
                      <w:marLeft w:val="0"/>
                      <w:marRight w:val="0"/>
                      <w:marTop w:val="0"/>
                      <w:marBottom w:val="0"/>
                      <w:divBdr>
                        <w:top w:val="none" w:sz="0" w:space="0" w:color="auto"/>
                        <w:left w:val="none" w:sz="0" w:space="0" w:color="auto"/>
                        <w:bottom w:val="none" w:sz="0" w:space="0" w:color="auto"/>
                        <w:right w:val="none" w:sz="0" w:space="0" w:color="auto"/>
                      </w:divBdr>
                      <w:divsChild>
                        <w:div w:id="1785343840">
                          <w:marLeft w:val="0"/>
                          <w:marRight w:val="0"/>
                          <w:marTop w:val="0"/>
                          <w:marBottom w:val="0"/>
                          <w:divBdr>
                            <w:top w:val="none" w:sz="0" w:space="0" w:color="auto"/>
                            <w:left w:val="none" w:sz="0" w:space="0" w:color="auto"/>
                            <w:bottom w:val="none" w:sz="0" w:space="0" w:color="auto"/>
                            <w:right w:val="none" w:sz="0" w:space="0" w:color="auto"/>
                          </w:divBdr>
                        </w:div>
                        <w:div w:id="57288020">
                          <w:marLeft w:val="0"/>
                          <w:marRight w:val="0"/>
                          <w:marTop w:val="0"/>
                          <w:marBottom w:val="0"/>
                          <w:divBdr>
                            <w:top w:val="none" w:sz="0" w:space="0" w:color="auto"/>
                            <w:left w:val="none" w:sz="0" w:space="0" w:color="auto"/>
                            <w:bottom w:val="none" w:sz="0" w:space="0" w:color="auto"/>
                            <w:right w:val="none" w:sz="0" w:space="0" w:color="auto"/>
                          </w:divBdr>
                        </w:div>
                        <w:div w:id="146291314">
                          <w:marLeft w:val="0"/>
                          <w:marRight w:val="0"/>
                          <w:marTop w:val="0"/>
                          <w:marBottom w:val="0"/>
                          <w:divBdr>
                            <w:top w:val="none" w:sz="0" w:space="0" w:color="auto"/>
                            <w:left w:val="none" w:sz="0" w:space="0" w:color="auto"/>
                            <w:bottom w:val="none" w:sz="0" w:space="0" w:color="auto"/>
                            <w:right w:val="none" w:sz="0" w:space="0" w:color="auto"/>
                          </w:divBdr>
                        </w:div>
                        <w:div w:id="1037436919">
                          <w:marLeft w:val="0"/>
                          <w:marRight w:val="0"/>
                          <w:marTop w:val="0"/>
                          <w:marBottom w:val="0"/>
                          <w:divBdr>
                            <w:top w:val="none" w:sz="0" w:space="0" w:color="auto"/>
                            <w:left w:val="none" w:sz="0" w:space="0" w:color="auto"/>
                            <w:bottom w:val="none" w:sz="0" w:space="0" w:color="auto"/>
                            <w:right w:val="none" w:sz="0" w:space="0" w:color="auto"/>
                          </w:divBdr>
                        </w:div>
                        <w:div w:id="321349267">
                          <w:marLeft w:val="0"/>
                          <w:marRight w:val="0"/>
                          <w:marTop w:val="0"/>
                          <w:marBottom w:val="0"/>
                          <w:divBdr>
                            <w:top w:val="none" w:sz="0" w:space="0" w:color="auto"/>
                            <w:left w:val="none" w:sz="0" w:space="0" w:color="auto"/>
                            <w:bottom w:val="none" w:sz="0" w:space="0" w:color="auto"/>
                            <w:right w:val="none" w:sz="0" w:space="0" w:color="auto"/>
                          </w:divBdr>
                        </w:div>
                        <w:div w:id="972369131">
                          <w:marLeft w:val="0"/>
                          <w:marRight w:val="0"/>
                          <w:marTop w:val="0"/>
                          <w:marBottom w:val="0"/>
                          <w:divBdr>
                            <w:top w:val="none" w:sz="0" w:space="0" w:color="auto"/>
                            <w:left w:val="none" w:sz="0" w:space="0" w:color="auto"/>
                            <w:bottom w:val="none" w:sz="0" w:space="0" w:color="auto"/>
                            <w:right w:val="none" w:sz="0" w:space="0" w:color="auto"/>
                          </w:divBdr>
                        </w:div>
                        <w:div w:id="1931233650">
                          <w:marLeft w:val="0"/>
                          <w:marRight w:val="0"/>
                          <w:marTop w:val="0"/>
                          <w:marBottom w:val="0"/>
                          <w:divBdr>
                            <w:top w:val="none" w:sz="0" w:space="0" w:color="auto"/>
                            <w:left w:val="none" w:sz="0" w:space="0" w:color="auto"/>
                            <w:bottom w:val="none" w:sz="0" w:space="0" w:color="auto"/>
                            <w:right w:val="none" w:sz="0" w:space="0" w:color="auto"/>
                          </w:divBdr>
                          <w:divsChild>
                            <w:div w:id="475951892">
                              <w:marLeft w:val="0"/>
                              <w:marRight w:val="0"/>
                              <w:marTop w:val="0"/>
                              <w:marBottom w:val="0"/>
                              <w:divBdr>
                                <w:top w:val="none" w:sz="0" w:space="0" w:color="auto"/>
                                <w:left w:val="none" w:sz="0" w:space="0" w:color="auto"/>
                                <w:bottom w:val="none" w:sz="0" w:space="0" w:color="auto"/>
                                <w:right w:val="none" w:sz="0" w:space="0" w:color="auto"/>
                              </w:divBdr>
                              <w:divsChild>
                                <w:div w:id="1827162972">
                                  <w:marLeft w:val="0"/>
                                  <w:marRight w:val="0"/>
                                  <w:marTop w:val="0"/>
                                  <w:marBottom w:val="0"/>
                                  <w:divBdr>
                                    <w:top w:val="none" w:sz="0" w:space="0" w:color="auto"/>
                                    <w:left w:val="none" w:sz="0" w:space="0" w:color="auto"/>
                                    <w:bottom w:val="none" w:sz="0" w:space="0" w:color="auto"/>
                                    <w:right w:val="none" w:sz="0" w:space="0" w:color="auto"/>
                                  </w:divBdr>
                                  <w:divsChild>
                                    <w:div w:id="595139365">
                                      <w:marLeft w:val="0"/>
                                      <w:marRight w:val="0"/>
                                      <w:marTop w:val="0"/>
                                      <w:marBottom w:val="0"/>
                                      <w:divBdr>
                                        <w:top w:val="none" w:sz="0" w:space="0" w:color="auto"/>
                                        <w:left w:val="none" w:sz="0" w:space="0" w:color="auto"/>
                                        <w:bottom w:val="none" w:sz="0" w:space="0" w:color="auto"/>
                                        <w:right w:val="none" w:sz="0" w:space="0" w:color="auto"/>
                                      </w:divBdr>
                                      <w:divsChild>
                                        <w:div w:id="1195189898">
                                          <w:marLeft w:val="0"/>
                                          <w:marRight w:val="0"/>
                                          <w:marTop w:val="0"/>
                                          <w:marBottom w:val="0"/>
                                          <w:divBdr>
                                            <w:top w:val="none" w:sz="0" w:space="0" w:color="auto"/>
                                            <w:left w:val="none" w:sz="0" w:space="0" w:color="auto"/>
                                            <w:bottom w:val="none" w:sz="0" w:space="0" w:color="auto"/>
                                            <w:right w:val="none" w:sz="0" w:space="0" w:color="auto"/>
                                          </w:divBdr>
                                        </w:div>
                                        <w:div w:id="31000478">
                                          <w:marLeft w:val="0"/>
                                          <w:marRight w:val="0"/>
                                          <w:marTop w:val="0"/>
                                          <w:marBottom w:val="0"/>
                                          <w:divBdr>
                                            <w:top w:val="none" w:sz="0" w:space="0" w:color="auto"/>
                                            <w:left w:val="none" w:sz="0" w:space="0" w:color="auto"/>
                                            <w:bottom w:val="none" w:sz="0" w:space="0" w:color="auto"/>
                                            <w:right w:val="none" w:sz="0" w:space="0" w:color="auto"/>
                                          </w:divBdr>
                                        </w:div>
                                        <w:div w:id="9278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587774">
      <w:bodyDiv w:val="1"/>
      <w:marLeft w:val="0"/>
      <w:marRight w:val="0"/>
      <w:marTop w:val="0"/>
      <w:marBottom w:val="0"/>
      <w:divBdr>
        <w:top w:val="none" w:sz="0" w:space="0" w:color="auto"/>
        <w:left w:val="none" w:sz="0" w:space="0" w:color="auto"/>
        <w:bottom w:val="none" w:sz="0" w:space="0" w:color="auto"/>
        <w:right w:val="none" w:sz="0" w:space="0" w:color="auto"/>
      </w:divBdr>
    </w:div>
    <w:div w:id="534773907">
      <w:bodyDiv w:val="1"/>
      <w:marLeft w:val="0"/>
      <w:marRight w:val="0"/>
      <w:marTop w:val="0"/>
      <w:marBottom w:val="0"/>
      <w:divBdr>
        <w:top w:val="none" w:sz="0" w:space="0" w:color="auto"/>
        <w:left w:val="none" w:sz="0" w:space="0" w:color="auto"/>
        <w:bottom w:val="none" w:sz="0" w:space="0" w:color="auto"/>
        <w:right w:val="none" w:sz="0" w:space="0" w:color="auto"/>
      </w:divBdr>
    </w:div>
    <w:div w:id="535000122">
      <w:bodyDiv w:val="1"/>
      <w:marLeft w:val="0"/>
      <w:marRight w:val="0"/>
      <w:marTop w:val="0"/>
      <w:marBottom w:val="0"/>
      <w:divBdr>
        <w:top w:val="none" w:sz="0" w:space="0" w:color="auto"/>
        <w:left w:val="none" w:sz="0" w:space="0" w:color="auto"/>
        <w:bottom w:val="none" w:sz="0" w:space="0" w:color="auto"/>
        <w:right w:val="none" w:sz="0" w:space="0" w:color="auto"/>
      </w:divBdr>
    </w:div>
    <w:div w:id="571550009">
      <w:bodyDiv w:val="1"/>
      <w:marLeft w:val="0"/>
      <w:marRight w:val="0"/>
      <w:marTop w:val="0"/>
      <w:marBottom w:val="0"/>
      <w:divBdr>
        <w:top w:val="none" w:sz="0" w:space="0" w:color="auto"/>
        <w:left w:val="none" w:sz="0" w:space="0" w:color="auto"/>
        <w:bottom w:val="none" w:sz="0" w:space="0" w:color="auto"/>
        <w:right w:val="none" w:sz="0" w:space="0" w:color="auto"/>
      </w:divBdr>
    </w:div>
    <w:div w:id="746653018">
      <w:bodyDiv w:val="1"/>
      <w:marLeft w:val="0"/>
      <w:marRight w:val="0"/>
      <w:marTop w:val="0"/>
      <w:marBottom w:val="0"/>
      <w:divBdr>
        <w:top w:val="none" w:sz="0" w:space="0" w:color="auto"/>
        <w:left w:val="none" w:sz="0" w:space="0" w:color="auto"/>
        <w:bottom w:val="none" w:sz="0" w:space="0" w:color="auto"/>
        <w:right w:val="none" w:sz="0" w:space="0" w:color="auto"/>
      </w:divBdr>
    </w:div>
    <w:div w:id="784690801">
      <w:bodyDiv w:val="1"/>
      <w:marLeft w:val="0"/>
      <w:marRight w:val="0"/>
      <w:marTop w:val="0"/>
      <w:marBottom w:val="0"/>
      <w:divBdr>
        <w:top w:val="none" w:sz="0" w:space="0" w:color="auto"/>
        <w:left w:val="none" w:sz="0" w:space="0" w:color="auto"/>
        <w:bottom w:val="none" w:sz="0" w:space="0" w:color="auto"/>
        <w:right w:val="none" w:sz="0" w:space="0" w:color="auto"/>
      </w:divBdr>
    </w:div>
    <w:div w:id="836503100">
      <w:bodyDiv w:val="1"/>
      <w:marLeft w:val="0"/>
      <w:marRight w:val="0"/>
      <w:marTop w:val="0"/>
      <w:marBottom w:val="0"/>
      <w:divBdr>
        <w:top w:val="none" w:sz="0" w:space="0" w:color="auto"/>
        <w:left w:val="none" w:sz="0" w:space="0" w:color="auto"/>
        <w:bottom w:val="none" w:sz="0" w:space="0" w:color="auto"/>
        <w:right w:val="none" w:sz="0" w:space="0" w:color="auto"/>
      </w:divBdr>
    </w:div>
    <w:div w:id="853417082">
      <w:bodyDiv w:val="1"/>
      <w:marLeft w:val="0"/>
      <w:marRight w:val="0"/>
      <w:marTop w:val="0"/>
      <w:marBottom w:val="0"/>
      <w:divBdr>
        <w:top w:val="none" w:sz="0" w:space="0" w:color="auto"/>
        <w:left w:val="none" w:sz="0" w:space="0" w:color="auto"/>
        <w:bottom w:val="none" w:sz="0" w:space="0" w:color="auto"/>
        <w:right w:val="none" w:sz="0" w:space="0" w:color="auto"/>
      </w:divBdr>
    </w:div>
    <w:div w:id="925504934">
      <w:bodyDiv w:val="1"/>
      <w:marLeft w:val="0"/>
      <w:marRight w:val="0"/>
      <w:marTop w:val="0"/>
      <w:marBottom w:val="0"/>
      <w:divBdr>
        <w:top w:val="none" w:sz="0" w:space="0" w:color="auto"/>
        <w:left w:val="none" w:sz="0" w:space="0" w:color="auto"/>
        <w:bottom w:val="none" w:sz="0" w:space="0" w:color="auto"/>
        <w:right w:val="none" w:sz="0" w:space="0" w:color="auto"/>
      </w:divBdr>
    </w:div>
    <w:div w:id="1096830397">
      <w:bodyDiv w:val="1"/>
      <w:marLeft w:val="0"/>
      <w:marRight w:val="0"/>
      <w:marTop w:val="0"/>
      <w:marBottom w:val="0"/>
      <w:divBdr>
        <w:top w:val="none" w:sz="0" w:space="0" w:color="auto"/>
        <w:left w:val="none" w:sz="0" w:space="0" w:color="auto"/>
        <w:bottom w:val="none" w:sz="0" w:space="0" w:color="auto"/>
        <w:right w:val="none" w:sz="0" w:space="0" w:color="auto"/>
      </w:divBdr>
    </w:div>
    <w:div w:id="1127889383">
      <w:bodyDiv w:val="1"/>
      <w:marLeft w:val="0"/>
      <w:marRight w:val="0"/>
      <w:marTop w:val="0"/>
      <w:marBottom w:val="0"/>
      <w:divBdr>
        <w:top w:val="none" w:sz="0" w:space="0" w:color="auto"/>
        <w:left w:val="none" w:sz="0" w:space="0" w:color="auto"/>
        <w:bottom w:val="none" w:sz="0" w:space="0" w:color="auto"/>
        <w:right w:val="none" w:sz="0" w:space="0" w:color="auto"/>
      </w:divBdr>
    </w:div>
    <w:div w:id="1129742276">
      <w:bodyDiv w:val="1"/>
      <w:marLeft w:val="0"/>
      <w:marRight w:val="0"/>
      <w:marTop w:val="0"/>
      <w:marBottom w:val="0"/>
      <w:divBdr>
        <w:top w:val="none" w:sz="0" w:space="0" w:color="auto"/>
        <w:left w:val="none" w:sz="0" w:space="0" w:color="auto"/>
        <w:bottom w:val="none" w:sz="0" w:space="0" w:color="auto"/>
        <w:right w:val="none" w:sz="0" w:space="0" w:color="auto"/>
      </w:divBdr>
    </w:div>
    <w:div w:id="1187792879">
      <w:bodyDiv w:val="1"/>
      <w:marLeft w:val="0"/>
      <w:marRight w:val="0"/>
      <w:marTop w:val="0"/>
      <w:marBottom w:val="0"/>
      <w:divBdr>
        <w:top w:val="none" w:sz="0" w:space="0" w:color="auto"/>
        <w:left w:val="none" w:sz="0" w:space="0" w:color="auto"/>
        <w:bottom w:val="none" w:sz="0" w:space="0" w:color="auto"/>
        <w:right w:val="none" w:sz="0" w:space="0" w:color="auto"/>
      </w:divBdr>
    </w:div>
    <w:div w:id="1202399544">
      <w:bodyDiv w:val="1"/>
      <w:marLeft w:val="0"/>
      <w:marRight w:val="0"/>
      <w:marTop w:val="0"/>
      <w:marBottom w:val="0"/>
      <w:divBdr>
        <w:top w:val="none" w:sz="0" w:space="0" w:color="auto"/>
        <w:left w:val="none" w:sz="0" w:space="0" w:color="auto"/>
        <w:bottom w:val="none" w:sz="0" w:space="0" w:color="auto"/>
        <w:right w:val="none" w:sz="0" w:space="0" w:color="auto"/>
      </w:divBdr>
    </w:div>
    <w:div w:id="1292634111">
      <w:bodyDiv w:val="1"/>
      <w:marLeft w:val="0"/>
      <w:marRight w:val="0"/>
      <w:marTop w:val="0"/>
      <w:marBottom w:val="0"/>
      <w:divBdr>
        <w:top w:val="none" w:sz="0" w:space="0" w:color="auto"/>
        <w:left w:val="none" w:sz="0" w:space="0" w:color="auto"/>
        <w:bottom w:val="none" w:sz="0" w:space="0" w:color="auto"/>
        <w:right w:val="none" w:sz="0" w:space="0" w:color="auto"/>
      </w:divBdr>
    </w:div>
    <w:div w:id="1302232331">
      <w:bodyDiv w:val="1"/>
      <w:marLeft w:val="0"/>
      <w:marRight w:val="0"/>
      <w:marTop w:val="0"/>
      <w:marBottom w:val="0"/>
      <w:divBdr>
        <w:top w:val="none" w:sz="0" w:space="0" w:color="auto"/>
        <w:left w:val="none" w:sz="0" w:space="0" w:color="auto"/>
        <w:bottom w:val="none" w:sz="0" w:space="0" w:color="auto"/>
        <w:right w:val="none" w:sz="0" w:space="0" w:color="auto"/>
      </w:divBdr>
    </w:div>
    <w:div w:id="1470436858">
      <w:bodyDiv w:val="1"/>
      <w:marLeft w:val="0"/>
      <w:marRight w:val="0"/>
      <w:marTop w:val="0"/>
      <w:marBottom w:val="0"/>
      <w:divBdr>
        <w:top w:val="none" w:sz="0" w:space="0" w:color="auto"/>
        <w:left w:val="none" w:sz="0" w:space="0" w:color="auto"/>
        <w:bottom w:val="none" w:sz="0" w:space="0" w:color="auto"/>
        <w:right w:val="none" w:sz="0" w:space="0" w:color="auto"/>
      </w:divBdr>
    </w:div>
    <w:div w:id="1482427046">
      <w:bodyDiv w:val="1"/>
      <w:marLeft w:val="0"/>
      <w:marRight w:val="0"/>
      <w:marTop w:val="0"/>
      <w:marBottom w:val="0"/>
      <w:divBdr>
        <w:top w:val="none" w:sz="0" w:space="0" w:color="auto"/>
        <w:left w:val="none" w:sz="0" w:space="0" w:color="auto"/>
        <w:bottom w:val="none" w:sz="0" w:space="0" w:color="auto"/>
        <w:right w:val="none" w:sz="0" w:space="0" w:color="auto"/>
      </w:divBdr>
    </w:div>
    <w:div w:id="1537542531">
      <w:bodyDiv w:val="1"/>
      <w:marLeft w:val="0"/>
      <w:marRight w:val="0"/>
      <w:marTop w:val="0"/>
      <w:marBottom w:val="0"/>
      <w:divBdr>
        <w:top w:val="none" w:sz="0" w:space="0" w:color="auto"/>
        <w:left w:val="none" w:sz="0" w:space="0" w:color="auto"/>
        <w:bottom w:val="none" w:sz="0" w:space="0" w:color="auto"/>
        <w:right w:val="none" w:sz="0" w:space="0" w:color="auto"/>
      </w:divBdr>
    </w:div>
    <w:div w:id="1583832810">
      <w:bodyDiv w:val="1"/>
      <w:marLeft w:val="0"/>
      <w:marRight w:val="0"/>
      <w:marTop w:val="0"/>
      <w:marBottom w:val="0"/>
      <w:divBdr>
        <w:top w:val="none" w:sz="0" w:space="0" w:color="auto"/>
        <w:left w:val="none" w:sz="0" w:space="0" w:color="auto"/>
        <w:bottom w:val="none" w:sz="0" w:space="0" w:color="auto"/>
        <w:right w:val="none" w:sz="0" w:space="0" w:color="auto"/>
      </w:divBdr>
    </w:div>
    <w:div w:id="1800564602">
      <w:bodyDiv w:val="1"/>
      <w:marLeft w:val="0"/>
      <w:marRight w:val="0"/>
      <w:marTop w:val="0"/>
      <w:marBottom w:val="0"/>
      <w:divBdr>
        <w:top w:val="none" w:sz="0" w:space="0" w:color="auto"/>
        <w:left w:val="none" w:sz="0" w:space="0" w:color="auto"/>
        <w:bottom w:val="none" w:sz="0" w:space="0" w:color="auto"/>
        <w:right w:val="none" w:sz="0" w:space="0" w:color="auto"/>
      </w:divBdr>
    </w:div>
    <w:div w:id="1870869680">
      <w:bodyDiv w:val="1"/>
      <w:marLeft w:val="0"/>
      <w:marRight w:val="0"/>
      <w:marTop w:val="0"/>
      <w:marBottom w:val="0"/>
      <w:divBdr>
        <w:top w:val="none" w:sz="0" w:space="0" w:color="auto"/>
        <w:left w:val="none" w:sz="0" w:space="0" w:color="auto"/>
        <w:bottom w:val="none" w:sz="0" w:space="0" w:color="auto"/>
        <w:right w:val="none" w:sz="0" w:space="0" w:color="auto"/>
      </w:divBdr>
    </w:div>
    <w:div w:id="1925531609">
      <w:bodyDiv w:val="1"/>
      <w:marLeft w:val="0"/>
      <w:marRight w:val="0"/>
      <w:marTop w:val="0"/>
      <w:marBottom w:val="0"/>
      <w:divBdr>
        <w:top w:val="none" w:sz="0" w:space="0" w:color="auto"/>
        <w:left w:val="none" w:sz="0" w:space="0" w:color="auto"/>
        <w:bottom w:val="none" w:sz="0" w:space="0" w:color="auto"/>
        <w:right w:val="none" w:sz="0" w:space="0" w:color="auto"/>
      </w:divBdr>
    </w:div>
    <w:div w:id="1966082229">
      <w:bodyDiv w:val="1"/>
      <w:marLeft w:val="0"/>
      <w:marRight w:val="0"/>
      <w:marTop w:val="0"/>
      <w:marBottom w:val="0"/>
      <w:divBdr>
        <w:top w:val="none" w:sz="0" w:space="0" w:color="auto"/>
        <w:left w:val="none" w:sz="0" w:space="0" w:color="auto"/>
        <w:bottom w:val="none" w:sz="0" w:space="0" w:color="auto"/>
        <w:right w:val="none" w:sz="0" w:space="0" w:color="auto"/>
      </w:divBdr>
    </w:div>
    <w:div w:id="2012366959">
      <w:bodyDiv w:val="1"/>
      <w:marLeft w:val="0"/>
      <w:marRight w:val="0"/>
      <w:marTop w:val="0"/>
      <w:marBottom w:val="0"/>
      <w:divBdr>
        <w:top w:val="none" w:sz="0" w:space="0" w:color="auto"/>
        <w:left w:val="none" w:sz="0" w:space="0" w:color="auto"/>
        <w:bottom w:val="none" w:sz="0" w:space="0" w:color="auto"/>
        <w:right w:val="none" w:sz="0" w:space="0" w:color="auto"/>
      </w:divBdr>
    </w:div>
    <w:div w:id="20819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os-frankolovo.si" TargetMode="External"/><Relationship Id="rId2" Type="http://schemas.openxmlformats.org/officeDocument/2006/relationships/hyperlink" Target="mailto:info@os-frankolovo.si"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http://www.os-frankolovo.si" TargetMode="External"/><Relationship Id="rId2" Type="http://schemas.openxmlformats.org/officeDocument/2006/relationships/hyperlink" Target="mailto:info@os-frankolovo.si" TargetMode="External"/><Relationship Id="rId1"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4073</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Ovcar</dc:creator>
  <cp:lastModifiedBy>Uporabnik</cp:lastModifiedBy>
  <cp:revision>3</cp:revision>
  <cp:lastPrinted>2022-10-12T08:11:00Z</cp:lastPrinted>
  <dcterms:created xsi:type="dcterms:W3CDTF">2025-05-12T10:36:00Z</dcterms:created>
  <dcterms:modified xsi:type="dcterms:W3CDTF">2025-05-12T10:37:00Z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161c981a1994fc834a8c638f6a7883d55e23940f2f1172278a2c9152b28ad1e9</vt:lpwstr>
  </property>
</Properties>
</file>